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954" w:rsidP="00477D07">
      <w:pPr>
        <w:pStyle w:val="Title"/>
        <w:tabs>
          <w:tab w:val="left" w:pos="3495"/>
        </w:tabs>
        <w:ind w:right="423"/>
        <w:jc w:val="right"/>
        <w:rPr>
          <w:b w:val="0"/>
          <w:bCs w:val="0"/>
          <w:color w:val="000080"/>
          <w:sz w:val="24"/>
          <w:szCs w:val="24"/>
        </w:rPr>
      </w:pPr>
      <w:r w:rsidRPr="00CC1B56">
        <w:rPr>
          <w:rFonts w:ascii="Times New Roman CYR" w:hAnsi="Times New Roman CYR" w:cs="Times New Roman CYR"/>
          <w:b w:val="0"/>
          <w:bCs w:val="0"/>
          <w:color w:val="000080"/>
          <w:sz w:val="24"/>
          <w:szCs w:val="24"/>
        </w:rPr>
        <w:t xml:space="preserve">Дело № </w:t>
      </w:r>
      <w:r w:rsidR="006B53BA">
        <w:rPr>
          <w:rFonts w:ascii="Times New Roman CYR" w:hAnsi="Times New Roman CYR" w:cs="Times New Roman CYR"/>
          <w:b w:val="0"/>
          <w:bCs w:val="0"/>
          <w:color w:val="000080"/>
          <w:sz w:val="24"/>
          <w:szCs w:val="24"/>
        </w:rPr>
        <w:t>0</w:t>
      </w:r>
      <w:r w:rsidRPr="00CC1B56" w:rsidR="004269F3">
        <w:rPr>
          <w:rFonts w:ascii="Times New Roman CYR" w:hAnsi="Times New Roman CYR" w:cs="Times New Roman CYR"/>
          <w:b w:val="0"/>
          <w:bCs w:val="0"/>
          <w:color w:val="000080"/>
          <w:sz w:val="24"/>
          <w:szCs w:val="24"/>
        </w:rPr>
        <w:t>5</w:t>
      </w:r>
      <w:r w:rsidRPr="00CC1B56">
        <w:rPr>
          <w:rFonts w:ascii="Times New Roman CYR" w:hAnsi="Times New Roman CYR" w:cs="Times New Roman CYR"/>
          <w:b w:val="0"/>
          <w:bCs w:val="0"/>
          <w:color w:val="000080"/>
          <w:sz w:val="24"/>
          <w:szCs w:val="24"/>
        </w:rPr>
        <w:t>-</w:t>
      </w:r>
      <w:r w:rsidR="005C302E">
        <w:rPr>
          <w:rFonts w:ascii="Times New Roman CYR" w:hAnsi="Times New Roman CYR" w:cs="Times New Roman CYR"/>
          <w:b w:val="0"/>
          <w:bCs w:val="0"/>
          <w:color w:val="000080"/>
          <w:sz w:val="24"/>
          <w:szCs w:val="24"/>
        </w:rPr>
        <w:t>2</w:t>
      </w:r>
      <w:r w:rsidR="007D7D53">
        <w:rPr>
          <w:rFonts w:ascii="Times New Roman CYR" w:hAnsi="Times New Roman CYR" w:cs="Times New Roman CYR"/>
          <w:b w:val="0"/>
          <w:bCs w:val="0"/>
          <w:color w:val="000080"/>
          <w:sz w:val="24"/>
          <w:szCs w:val="24"/>
        </w:rPr>
        <w:t>1</w:t>
      </w:r>
      <w:r w:rsidR="005C302E">
        <w:rPr>
          <w:rFonts w:ascii="Times New Roman CYR" w:hAnsi="Times New Roman CYR" w:cs="Times New Roman CYR"/>
          <w:b w:val="0"/>
          <w:bCs w:val="0"/>
          <w:color w:val="000080"/>
          <w:sz w:val="24"/>
          <w:szCs w:val="24"/>
        </w:rPr>
        <w:t>23</w:t>
      </w:r>
      <w:r w:rsidR="006B53BA">
        <w:rPr>
          <w:rFonts w:ascii="Times New Roman CYR" w:hAnsi="Times New Roman CYR" w:cs="Times New Roman CYR"/>
          <w:b w:val="0"/>
          <w:bCs w:val="0"/>
          <w:color w:val="000080"/>
          <w:sz w:val="24"/>
          <w:szCs w:val="24"/>
        </w:rPr>
        <w:t>/</w:t>
      </w:r>
      <w:r w:rsidRPr="00CC1B56" w:rsidR="005658D8">
        <w:rPr>
          <w:b w:val="0"/>
          <w:bCs w:val="0"/>
          <w:color w:val="000080"/>
          <w:sz w:val="24"/>
          <w:szCs w:val="24"/>
        </w:rPr>
        <w:t>2614/20</w:t>
      </w:r>
      <w:r w:rsidR="00FC184A">
        <w:rPr>
          <w:b w:val="0"/>
          <w:bCs w:val="0"/>
          <w:color w:val="000080"/>
          <w:sz w:val="24"/>
          <w:szCs w:val="24"/>
        </w:rPr>
        <w:t>2</w:t>
      </w:r>
      <w:r w:rsidR="00FF4903">
        <w:rPr>
          <w:b w:val="0"/>
          <w:bCs w:val="0"/>
          <w:color w:val="000080"/>
          <w:sz w:val="24"/>
          <w:szCs w:val="24"/>
        </w:rPr>
        <w:t>5</w:t>
      </w:r>
    </w:p>
    <w:p w:rsidR="009B7302" w:rsidRPr="00CC1B56" w:rsidP="00477D07">
      <w:pPr>
        <w:pStyle w:val="Title"/>
        <w:tabs>
          <w:tab w:val="left" w:pos="3495"/>
        </w:tabs>
        <w:ind w:right="423"/>
        <w:jc w:val="right"/>
        <w:rPr>
          <w:b w:val="0"/>
          <w:bCs w:val="0"/>
          <w:color w:val="000080"/>
          <w:sz w:val="24"/>
          <w:szCs w:val="24"/>
        </w:rPr>
      </w:pPr>
      <w:r w:rsidRPr="00B140B6">
        <w:rPr>
          <w:b w:val="0"/>
          <w:color w:val="000099"/>
          <w:sz w:val="24"/>
        </w:rPr>
        <w:t>86MS00</w:t>
      </w:r>
      <w:r w:rsidR="005C302E">
        <w:rPr>
          <w:b w:val="0"/>
          <w:color w:val="000099"/>
          <w:sz w:val="24"/>
        </w:rPr>
        <w:t>18</w:t>
      </w:r>
      <w:r w:rsidRPr="00B140B6">
        <w:rPr>
          <w:b w:val="0"/>
          <w:color w:val="000099"/>
          <w:sz w:val="24"/>
        </w:rPr>
        <w:t>-01-202</w:t>
      </w:r>
      <w:r w:rsidR="000F1904">
        <w:rPr>
          <w:b w:val="0"/>
          <w:color w:val="000099"/>
          <w:sz w:val="24"/>
        </w:rPr>
        <w:t>5</w:t>
      </w:r>
      <w:r w:rsidRPr="00B140B6">
        <w:rPr>
          <w:b w:val="0"/>
          <w:color w:val="000099"/>
          <w:sz w:val="24"/>
        </w:rPr>
        <w:t>-</w:t>
      </w:r>
      <w:r w:rsidR="00973608">
        <w:rPr>
          <w:b w:val="0"/>
          <w:color w:val="000099"/>
          <w:sz w:val="24"/>
        </w:rPr>
        <w:t>0</w:t>
      </w:r>
      <w:r w:rsidR="000F1904">
        <w:rPr>
          <w:b w:val="0"/>
          <w:color w:val="000099"/>
          <w:sz w:val="24"/>
        </w:rPr>
        <w:t>0</w:t>
      </w:r>
      <w:r w:rsidR="005C302E">
        <w:rPr>
          <w:b w:val="0"/>
          <w:color w:val="000099"/>
          <w:sz w:val="24"/>
        </w:rPr>
        <w:t>3186</w:t>
      </w:r>
      <w:r w:rsidR="00571D3F">
        <w:rPr>
          <w:b w:val="0"/>
          <w:color w:val="000099"/>
          <w:sz w:val="24"/>
        </w:rPr>
        <w:t>-</w:t>
      </w:r>
      <w:r w:rsidR="005C302E">
        <w:rPr>
          <w:b w:val="0"/>
          <w:color w:val="000099"/>
          <w:sz w:val="24"/>
        </w:rPr>
        <w:t>71</w:t>
      </w:r>
    </w:p>
    <w:p w:rsidR="00CC1B56" w:rsidP="00477D07">
      <w:pPr>
        <w:pStyle w:val="Title"/>
        <w:tabs>
          <w:tab w:val="left" w:pos="3495"/>
        </w:tabs>
        <w:ind w:right="423"/>
        <w:rPr>
          <w:rFonts w:ascii="Times New Roman CYR" w:hAnsi="Times New Roman CYR" w:cs="Times New Roman CYR"/>
          <w:b w:val="0"/>
          <w:bCs w:val="0"/>
          <w:sz w:val="28"/>
          <w:szCs w:val="28"/>
        </w:rPr>
      </w:pPr>
    </w:p>
    <w:p w:rsidR="00DF0954" w:rsidRPr="00477D07" w:rsidP="00477D07">
      <w:pPr>
        <w:pStyle w:val="Title"/>
        <w:tabs>
          <w:tab w:val="left" w:pos="3495"/>
        </w:tabs>
        <w:ind w:right="423"/>
        <w:rPr>
          <w:b w:val="0"/>
          <w:bCs w:val="0"/>
          <w:sz w:val="28"/>
          <w:szCs w:val="28"/>
        </w:rPr>
      </w:pPr>
      <w:r w:rsidRPr="00477D07">
        <w:rPr>
          <w:b w:val="0"/>
          <w:bCs w:val="0"/>
          <w:sz w:val="28"/>
          <w:szCs w:val="28"/>
        </w:rPr>
        <w:t>ПОСТАНОВЛЕНИЕ</w:t>
      </w:r>
    </w:p>
    <w:p w:rsidR="00CC1B56" w:rsidRPr="00477D07" w:rsidP="00477D07">
      <w:pPr>
        <w:pStyle w:val="Title"/>
        <w:tabs>
          <w:tab w:val="left" w:pos="3495"/>
        </w:tabs>
        <w:ind w:right="423"/>
        <w:rPr>
          <w:b w:val="0"/>
          <w:bCs w:val="0"/>
          <w:sz w:val="28"/>
          <w:szCs w:val="28"/>
        </w:rPr>
      </w:pPr>
      <w:r w:rsidRPr="00477D07">
        <w:rPr>
          <w:b w:val="0"/>
          <w:bCs w:val="0"/>
          <w:sz w:val="28"/>
          <w:szCs w:val="28"/>
        </w:rPr>
        <w:t>о назначении административного наказания</w:t>
      </w:r>
    </w:p>
    <w:p w:rsidR="00CC1B56" w:rsidRPr="00477D07" w:rsidP="00477D07">
      <w:pPr>
        <w:pStyle w:val="Title"/>
        <w:tabs>
          <w:tab w:val="left" w:pos="3495"/>
        </w:tabs>
        <w:ind w:right="423"/>
        <w:rPr>
          <w:b w:val="0"/>
          <w:bCs w:val="0"/>
          <w:sz w:val="28"/>
          <w:szCs w:val="28"/>
        </w:rPr>
      </w:pPr>
    </w:p>
    <w:p w:rsidR="00CC1B56" w:rsidRPr="00477D07" w:rsidP="00477D07">
      <w:pPr>
        <w:pStyle w:val="Title"/>
        <w:ind w:right="423"/>
        <w:jc w:val="both"/>
        <w:rPr>
          <w:sz w:val="28"/>
          <w:szCs w:val="28"/>
        </w:rPr>
      </w:pPr>
      <w:r w:rsidRPr="00477D07">
        <w:rPr>
          <w:b w:val="0"/>
          <w:bCs w:val="0"/>
          <w:color w:val="000099"/>
          <w:sz w:val="28"/>
          <w:szCs w:val="28"/>
        </w:rPr>
        <w:t>18</w:t>
      </w:r>
      <w:r w:rsidRPr="00477D07" w:rsidR="00571D3F">
        <w:rPr>
          <w:b w:val="0"/>
          <w:bCs w:val="0"/>
          <w:color w:val="000099"/>
          <w:sz w:val="28"/>
          <w:szCs w:val="28"/>
        </w:rPr>
        <w:t xml:space="preserve"> </w:t>
      </w:r>
      <w:r w:rsidRPr="00477D07">
        <w:rPr>
          <w:b w:val="0"/>
          <w:bCs w:val="0"/>
          <w:color w:val="000099"/>
          <w:sz w:val="28"/>
          <w:szCs w:val="28"/>
        </w:rPr>
        <w:t>но</w:t>
      </w:r>
      <w:r w:rsidRPr="00477D07" w:rsidR="00780976">
        <w:rPr>
          <w:b w:val="0"/>
          <w:bCs w:val="0"/>
          <w:color w:val="000099"/>
          <w:sz w:val="28"/>
          <w:szCs w:val="28"/>
        </w:rPr>
        <w:t>я</w:t>
      </w:r>
      <w:r w:rsidRPr="00477D07" w:rsidR="00571D3F">
        <w:rPr>
          <w:b w:val="0"/>
          <w:bCs w:val="0"/>
          <w:color w:val="000099"/>
          <w:sz w:val="28"/>
          <w:szCs w:val="28"/>
        </w:rPr>
        <w:t>бря</w:t>
      </w:r>
      <w:r w:rsidRPr="00477D07" w:rsidR="00FF4903">
        <w:rPr>
          <w:b w:val="0"/>
          <w:bCs w:val="0"/>
          <w:color w:val="000099"/>
          <w:sz w:val="28"/>
          <w:szCs w:val="28"/>
        </w:rPr>
        <w:t xml:space="preserve"> 2025</w:t>
      </w:r>
      <w:r w:rsidRPr="00477D07">
        <w:rPr>
          <w:b w:val="0"/>
          <w:bCs w:val="0"/>
          <w:color w:val="000099"/>
          <w:sz w:val="28"/>
          <w:szCs w:val="28"/>
        </w:rPr>
        <w:t xml:space="preserve"> года                   </w:t>
      </w:r>
      <w:r w:rsidRPr="00477D07" w:rsidR="00DF0954">
        <w:rPr>
          <w:b w:val="0"/>
          <w:bCs w:val="0"/>
          <w:color w:val="000099"/>
          <w:sz w:val="28"/>
          <w:szCs w:val="28"/>
        </w:rPr>
        <w:t xml:space="preserve">           </w:t>
      </w:r>
      <w:r w:rsidRPr="00477D07" w:rsidR="009E48B5">
        <w:rPr>
          <w:b w:val="0"/>
          <w:bCs w:val="0"/>
          <w:color w:val="000099"/>
          <w:sz w:val="28"/>
          <w:szCs w:val="28"/>
        </w:rPr>
        <w:t xml:space="preserve">                       </w:t>
      </w:r>
      <w:r w:rsidRPr="00477D07" w:rsidR="00DF0954">
        <w:rPr>
          <w:b w:val="0"/>
          <w:bCs w:val="0"/>
          <w:color w:val="000099"/>
          <w:sz w:val="28"/>
          <w:szCs w:val="28"/>
        </w:rPr>
        <w:t xml:space="preserve"> </w:t>
      </w:r>
      <w:r w:rsidRPr="00477D07" w:rsidR="00C041BE">
        <w:rPr>
          <w:b w:val="0"/>
          <w:bCs w:val="0"/>
          <w:color w:val="000099"/>
          <w:sz w:val="28"/>
          <w:szCs w:val="28"/>
        </w:rPr>
        <w:t xml:space="preserve">       </w:t>
      </w:r>
      <w:r w:rsidRPr="00477D07" w:rsidR="00FC184A">
        <w:rPr>
          <w:b w:val="0"/>
          <w:bCs w:val="0"/>
          <w:color w:val="000099"/>
          <w:sz w:val="28"/>
          <w:szCs w:val="28"/>
        </w:rPr>
        <w:t xml:space="preserve">   </w:t>
      </w:r>
      <w:r w:rsidRPr="00477D07" w:rsidR="00DF0954">
        <w:rPr>
          <w:b w:val="0"/>
          <w:bCs w:val="0"/>
          <w:color w:val="000099"/>
          <w:sz w:val="28"/>
          <w:szCs w:val="28"/>
        </w:rPr>
        <w:t xml:space="preserve">      </w:t>
      </w:r>
      <w:r w:rsidRPr="00477D07" w:rsidR="00C963DB">
        <w:rPr>
          <w:b w:val="0"/>
          <w:bCs w:val="0"/>
          <w:color w:val="000099"/>
          <w:sz w:val="28"/>
          <w:szCs w:val="28"/>
        </w:rPr>
        <w:t xml:space="preserve">   </w:t>
      </w:r>
      <w:r w:rsidRPr="00477D07" w:rsidR="00DF0954">
        <w:rPr>
          <w:b w:val="0"/>
          <w:bCs w:val="0"/>
          <w:sz w:val="28"/>
          <w:szCs w:val="28"/>
        </w:rPr>
        <w:t>город Сургут</w:t>
      </w:r>
    </w:p>
    <w:p w:rsidR="00DF0954" w:rsidRPr="00477D07" w:rsidP="00477D07">
      <w:pPr>
        <w:ind w:right="423" w:firstLine="567"/>
        <w:jc w:val="both"/>
        <w:rPr>
          <w:sz w:val="28"/>
          <w:szCs w:val="28"/>
        </w:rPr>
      </w:pPr>
      <w:r w:rsidRPr="00477D07">
        <w:rPr>
          <w:sz w:val="28"/>
          <w:szCs w:val="28"/>
        </w:rPr>
        <w:t xml:space="preserve">Мировой судья судебного участка № 14 Сургутского судебного района города окружного значения Сургута Долгов В.П., </w:t>
      </w:r>
      <w:r w:rsidRPr="00477D07" w:rsidR="001167B0">
        <w:rPr>
          <w:sz w:val="28"/>
          <w:szCs w:val="28"/>
        </w:rPr>
        <w:t>находящийся</w:t>
      </w:r>
      <w:r w:rsidRPr="00477D07">
        <w:rPr>
          <w:sz w:val="28"/>
          <w:szCs w:val="28"/>
        </w:rPr>
        <w:t xml:space="preserve"> по адресу: Ханты-Мансийский АО-Югра</w:t>
      </w:r>
      <w:r w:rsidRPr="00477D07" w:rsidR="00C041BE">
        <w:rPr>
          <w:sz w:val="28"/>
          <w:szCs w:val="28"/>
        </w:rPr>
        <w:t>,</w:t>
      </w:r>
      <w:r w:rsidRPr="00477D07">
        <w:rPr>
          <w:sz w:val="28"/>
          <w:szCs w:val="28"/>
        </w:rPr>
        <w:t xml:space="preserve"> г. Сургут</w:t>
      </w:r>
      <w:r w:rsidRPr="00477D07" w:rsidR="00C041BE">
        <w:rPr>
          <w:sz w:val="28"/>
          <w:szCs w:val="28"/>
        </w:rPr>
        <w:t>,</w:t>
      </w:r>
      <w:r w:rsidRPr="00477D07" w:rsidR="00D96E71">
        <w:rPr>
          <w:sz w:val="28"/>
          <w:szCs w:val="28"/>
        </w:rPr>
        <w:t xml:space="preserve"> ул. </w:t>
      </w:r>
      <w:r w:rsidRPr="00477D07" w:rsidR="00747E80">
        <w:rPr>
          <w:sz w:val="28"/>
          <w:szCs w:val="28"/>
        </w:rPr>
        <w:t>Гагарина</w:t>
      </w:r>
      <w:r w:rsidRPr="00477D07" w:rsidR="00C041BE">
        <w:rPr>
          <w:sz w:val="28"/>
          <w:szCs w:val="28"/>
        </w:rPr>
        <w:t>,</w:t>
      </w:r>
      <w:r w:rsidRPr="00477D07" w:rsidR="00747E80">
        <w:rPr>
          <w:sz w:val="28"/>
          <w:szCs w:val="28"/>
        </w:rPr>
        <w:t xml:space="preserve"> д. 9</w:t>
      </w:r>
      <w:r w:rsidRPr="00477D07" w:rsidR="00C041BE">
        <w:rPr>
          <w:sz w:val="28"/>
          <w:szCs w:val="28"/>
        </w:rPr>
        <w:t>,</w:t>
      </w:r>
      <w:r w:rsidRPr="00477D07" w:rsidR="00747E80">
        <w:rPr>
          <w:sz w:val="28"/>
          <w:szCs w:val="28"/>
        </w:rPr>
        <w:t xml:space="preserve"> </w:t>
      </w:r>
      <w:r w:rsidRPr="00477D07" w:rsidR="00747E80">
        <w:rPr>
          <w:sz w:val="28"/>
          <w:szCs w:val="28"/>
        </w:rPr>
        <w:t>к</w:t>
      </w:r>
      <w:r w:rsidRPr="00477D07" w:rsidR="00C041BE">
        <w:rPr>
          <w:sz w:val="28"/>
          <w:szCs w:val="28"/>
        </w:rPr>
        <w:t>а</w:t>
      </w:r>
      <w:r w:rsidRPr="00477D07" w:rsidR="00747E80">
        <w:rPr>
          <w:sz w:val="28"/>
          <w:szCs w:val="28"/>
        </w:rPr>
        <w:t>б</w:t>
      </w:r>
      <w:r w:rsidRPr="00477D07" w:rsidR="00747E80">
        <w:rPr>
          <w:sz w:val="28"/>
          <w:szCs w:val="28"/>
        </w:rPr>
        <w:t>. 408</w:t>
      </w:r>
      <w:r w:rsidRPr="00477D07">
        <w:rPr>
          <w:sz w:val="28"/>
          <w:szCs w:val="28"/>
        </w:rPr>
        <w:t xml:space="preserve">, рассмотрев материалы дела </w:t>
      </w:r>
      <w:r w:rsidRPr="00477D07" w:rsidR="00BD27D8">
        <w:rPr>
          <w:sz w:val="28"/>
          <w:szCs w:val="28"/>
        </w:rPr>
        <w:t xml:space="preserve">об административном правонарушении, предусмотренном ч. 1 ст. 12.26 КоАП РФ, </w:t>
      </w:r>
      <w:r w:rsidRPr="00477D07">
        <w:rPr>
          <w:sz w:val="28"/>
          <w:szCs w:val="28"/>
        </w:rPr>
        <w:t>в отношении:</w:t>
      </w:r>
    </w:p>
    <w:p w:rsidR="00081D55" w:rsidRPr="00477D07" w:rsidP="00477D07">
      <w:pPr>
        <w:ind w:right="423" w:firstLine="567"/>
        <w:jc w:val="both"/>
        <w:rPr>
          <w:color w:val="000099"/>
          <w:sz w:val="28"/>
          <w:szCs w:val="28"/>
        </w:rPr>
      </w:pPr>
      <w:r w:rsidRPr="00477D07">
        <w:rPr>
          <w:color w:val="000099"/>
          <w:sz w:val="28"/>
          <w:szCs w:val="28"/>
        </w:rPr>
        <w:t xml:space="preserve">Степанова Максима Викторовича, </w:t>
      </w:r>
      <w:r w:rsidR="002E7E15">
        <w:rPr>
          <w:color w:val="000099"/>
          <w:sz w:val="28"/>
          <w:szCs w:val="28"/>
          <w:lang w:val="en-US"/>
        </w:rPr>
        <w:t>&lt;&lt;***&gt;&gt;</w:t>
      </w:r>
      <w:r w:rsidRPr="00477D07">
        <w:rPr>
          <w:color w:val="000099"/>
          <w:sz w:val="28"/>
          <w:szCs w:val="28"/>
        </w:rPr>
        <w:t>,</w:t>
      </w:r>
    </w:p>
    <w:p w:rsidR="004269F3" w:rsidRPr="00477D07" w:rsidP="00477D07">
      <w:pPr>
        <w:ind w:right="423" w:firstLine="567"/>
        <w:jc w:val="center"/>
        <w:rPr>
          <w:sz w:val="28"/>
          <w:szCs w:val="28"/>
        </w:rPr>
      </w:pPr>
    </w:p>
    <w:p w:rsidR="00081D55" w:rsidRPr="00477D07" w:rsidP="00477D07">
      <w:pPr>
        <w:ind w:right="423" w:firstLine="567"/>
        <w:jc w:val="center"/>
        <w:rPr>
          <w:sz w:val="28"/>
          <w:szCs w:val="28"/>
        </w:rPr>
      </w:pPr>
      <w:r w:rsidRPr="00477D07">
        <w:rPr>
          <w:sz w:val="28"/>
          <w:szCs w:val="28"/>
        </w:rPr>
        <w:t>УСТАНОВИЛ:</w:t>
      </w:r>
    </w:p>
    <w:p w:rsidR="00081D55" w:rsidRPr="00477D07" w:rsidP="00477D07">
      <w:pPr>
        <w:ind w:right="423" w:firstLine="567"/>
        <w:jc w:val="both"/>
        <w:rPr>
          <w:sz w:val="28"/>
          <w:szCs w:val="28"/>
        </w:rPr>
      </w:pPr>
      <w:r w:rsidRPr="00477D07">
        <w:rPr>
          <w:color w:val="000099"/>
          <w:sz w:val="28"/>
          <w:szCs w:val="28"/>
        </w:rPr>
        <w:t>17</w:t>
      </w:r>
      <w:r w:rsidRPr="00477D07" w:rsidR="00BF254C">
        <w:rPr>
          <w:color w:val="000099"/>
          <w:sz w:val="28"/>
          <w:szCs w:val="28"/>
        </w:rPr>
        <w:t>.</w:t>
      </w:r>
      <w:r w:rsidRPr="00477D07" w:rsidR="0047105B">
        <w:rPr>
          <w:color w:val="000099"/>
          <w:sz w:val="28"/>
          <w:szCs w:val="28"/>
        </w:rPr>
        <w:t>0</w:t>
      </w:r>
      <w:r w:rsidRPr="00477D07">
        <w:rPr>
          <w:color w:val="000099"/>
          <w:sz w:val="28"/>
          <w:szCs w:val="28"/>
        </w:rPr>
        <w:t>7</w:t>
      </w:r>
      <w:r w:rsidRPr="00477D07" w:rsidR="00BF254C">
        <w:rPr>
          <w:color w:val="000099"/>
          <w:sz w:val="28"/>
          <w:szCs w:val="28"/>
        </w:rPr>
        <w:t>.202</w:t>
      </w:r>
      <w:r w:rsidRPr="00477D07" w:rsidR="0047105B">
        <w:rPr>
          <w:color w:val="000099"/>
          <w:sz w:val="28"/>
          <w:szCs w:val="28"/>
        </w:rPr>
        <w:t>5</w:t>
      </w:r>
      <w:r w:rsidRPr="00477D07">
        <w:rPr>
          <w:color w:val="000099"/>
          <w:sz w:val="28"/>
          <w:szCs w:val="28"/>
        </w:rPr>
        <w:t xml:space="preserve"> года в </w:t>
      </w:r>
      <w:r w:rsidRPr="00477D07">
        <w:rPr>
          <w:color w:val="000099"/>
          <w:sz w:val="28"/>
          <w:szCs w:val="28"/>
        </w:rPr>
        <w:t>07</w:t>
      </w:r>
      <w:r w:rsidRPr="00477D07">
        <w:rPr>
          <w:color w:val="000099"/>
          <w:sz w:val="28"/>
          <w:szCs w:val="28"/>
        </w:rPr>
        <w:t xml:space="preserve"> час. </w:t>
      </w:r>
      <w:r w:rsidRPr="00477D07">
        <w:rPr>
          <w:color w:val="000099"/>
          <w:sz w:val="28"/>
          <w:szCs w:val="28"/>
        </w:rPr>
        <w:t>29</w:t>
      </w:r>
      <w:r w:rsidRPr="00477D07">
        <w:rPr>
          <w:color w:val="000099"/>
          <w:sz w:val="28"/>
          <w:szCs w:val="28"/>
        </w:rPr>
        <w:t xml:space="preserve"> мин. на </w:t>
      </w:r>
      <w:r w:rsidRPr="00477D07" w:rsidR="00591DB0">
        <w:rPr>
          <w:color w:val="000099"/>
          <w:sz w:val="28"/>
          <w:szCs w:val="28"/>
        </w:rPr>
        <w:t xml:space="preserve">ул. </w:t>
      </w:r>
      <w:r w:rsidRPr="00477D07">
        <w:rPr>
          <w:color w:val="000099"/>
          <w:sz w:val="28"/>
          <w:szCs w:val="28"/>
        </w:rPr>
        <w:t xml:space="preserve">Парковая д. 32 г. </w:t>
      </w:r>
      <w:r w:rsidRPr="00477D07">
        <w:rPr>
          <w:color w:val="000099"/>
          <w:sz w:val="28"/>
          <w:szCs w:val="28"/>
        </w:rPr>
        <w:t>Лангепас</w:t>
      </w:r>
      <w:r w:rsidRPr="00477D07">
        <w:rPr>
          <w:color w:val="000099"/>
          <w:sz w:val="28"/>
          <w:szCs w:val="28"/>
        </w:rPr>
        <w:t>,</w:t>
      </w:r>
      <w:r w:rsidRPr="00477D07">
        <w:rPr>
          <w:color w:val="000099"/>
          <w:sz w:val="28"/>
          <w:szCs w:val="28"/>
        </w:rPr>
        <w:t xml:space="preserve"> </w:t>
      </w:r>
      <w:r w:rsidRPr="00477D07" w:rsidR="00FD25FE">
        <w:rPr>
          <w:color w:val="000099"/>
          <w:sz w:val="28"/>
          <w:szCs w:val="28"/>
        </w:rPr>
        <w:t>лицо, привлекаемое к административной ответственности,</w:t>
      </w:r>
      <w:r w:rsidRPr="00477D07" w:rsidR="00082CEC">
        <w:rPr>
          <w:color w:val="000099"/>
          <w:sz w:val="28"/>
          <w:szCs w:val="28"/>
        </w:rPr>
        <w:t xml:space="preserve"> управляя транспортным средством</w:t>
      </w:r>
      <w:r w:rsidRPr="00477D07">
        <w:rPr>
          <w:color w:val="000099"/>
          <w:sz w:val="28"/>
          <w:szCs w:val="28"/>
        </w:rPr>
        <w:t xml:space="preserve"> </w:t>
      </w:r>
      <w:r w:rsidRPr="002E7E15" w:rsidR="002E7E15">
        <w:rPr>
          <w:color w:val="000099"/>
          <w:sz w:val="28"/>
          <w:szCs w:val="28"/>
        </w:rPr>
        <w:t>&lt;&lt;***&gt;&gt;</w:t>
      </w:r>
      <w:r w:rsidRPr="00477D07">
        <w:rPr>
          <w:color w:val="000099"/>
          <w:sz w:val="28"/>
          <w:szCs w:val="28"/>
        </w:rPr>
        <w:t xml:space="preserve">, имеющим государственный регистрационный знак </w:t>
      </w:r>
      <w:r w:rsidRPr="002E7E15" w:rsidR="002E7E15">
        <w:rPr>
          <w:color w:val="000099"/>
          <w:sz w:val="28"/>
          <w:szCs w:val="28"/>
        </w:rPr>
        <w:t>&lt;&lt;***&gt;&gt;</w:t>
      </w:r>
      <w:r w:rsidRPr="00477D07">
        <w:rPr>
          <w:color w:val="000080"/>
          <w:sz w:val="28"/>
          <w:szCs w:val="28"/>
        </w:rPr>
        <w:t xml:space="preserve"> </w:t>
      </w:r>
      <w:r w:rsidRPr="00477D07" w:rsidR="004269F3">
        <w:rPr>
          <w:color w:val="000080"/>
          <w:sz w:val="28"/>
          <w:szCs w:val="28"/>
        </w:rPr>
        <w:t>н</w:t>
      </w:r>
      <w:r w:rsidRPr="00477D07" w:rsidR="004269F3">
        <w:rPr>
          <w:color w:val="000000"/>
          <w:sz w:val="28"/>
          <w:szCs w:val="28"/>
          <w:shd w:val="clear" w:color="auto" w:fill="FFFFFF"/>
        </w:rPr>
        <w:t>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477D07">
        <w:rPr>
          <w:sz w:val="28"/>
          <w:szCs w:val="28"/>
        </w:rPr>
        <w:t xml:space="preserve">, чем нарушил п. 2.3.2. Правил дорожного движения РФ. </w:t>
      </w:r>
    </w:p>
    <w:p w:rsidR="00BD27D8" w:rsidRPr="00477D07" w:rsidP="00477D07">
      <w:pPr>
        <w:ind w:right="423" w:firstLine="567"/>
        <w:jc w:val="both"/>
        <w:rPr>
          <w:color w:val="000099"/>
          <w:sz w:val="28"/>
          <w:szCs w:val="28"/>
        </w:rPr>
      </w:pPr>
      <w:r w:rsidRPr="00477D07">
        <w:rPr>
          <w:color w:val="000099"/>
          <w:sz w:val="28"/>
          <w:szCs w:val="28"/>
        </w:rPr>
        <w:t>Л</w:t>
      </w:r>
      <w:r w:rsidRPr="00477D07" w:rsidR="00FD25FE">
        <w:rPr>
          <w:color w:val="000099"/>
          <w:sz w:val="28"/>
          <w:szCs w:val="28"/>
        </w:rPr>
        <w:t>ицо, привлекаемое к административной ответственности,</w:t>
      </w:r>
      <w:r w:rsidRPr="00477D07" w:rsidR="00B35E8D">
        <w:rPr>
          <w:color w:val="000099"/>
          <w:sz w:val="28"/>
          <w:szCs w:val="28"/>
        </w:rPr>
        <w:t xml:space="preserve"> </w:t>
      </w:r>
      <w:r w:rsidRPr="00477D07" w:rsidR="00082CEC">
        <w:rPr>
          <w:color w:val="000099"/>
          <w:sz w:val="28"/>
          <w:szCs w:val="28"/>
        </w:rPr>
        <w:t>извещенн</w:t>
      </w:r>
      <w:r w:rsidRPr="00477D07" w:rsidR="00FD25FE">
        <w:rPr>
          <w:color w:val="000099"/>
          <w:sz w:val="28"/>
          <w:szCs w:val="28"/>
        </w:rPr>
        <w:t>ое</w:t>
      </w:r>
      <w:r w:rsidRPr="00477D07" w:rsidR="00082CEC">
        <w:rPr>
          <w:color w:val="000099"/>
          <w:sz w:val="28"/>
          <w:szCs w:val="28"/>
        </w:rPr>
        <w:t xml:space="preserve"> о времени и месте рассмотрения дела надлежащим образом, в судебное заседание не явил</w:t>
      </w:r>
      <w:r w:rsidRPr="00477D07" w:rsidR="00FD25FE">
        <w:rPr>
          <w:color w:val="000099"/>
          <w:sz w:val="28"/>
          <w:szCs w:val="28"/>
        </w:rPr>
        <w:t>ось</w:t>
      </w:r>
      <w:r w:rsidRPr="00477D07" w:rsidR="00082CEC">
        <w:rPr>
          <w:color w:val="000099"/>
          <w:sz w:val="28"/>
          <w:szCs w:val="28"/>
        </w:rPr>
        <w:t>, ходатайств об отложении рассмотрения дела не заявлял</w:t>
      </w:r>
      <w:r w:rsidRPr="00477D07" w:rsidR="00FD25FE">
        <w:rPr>
          <w:color w:val="000099"/>
          <w:sz w:val="28"/>
          <w:szCs w:val="28"/>
        </w:rPr>
        <w:t>о</w:t>
      </w:r>
      <w:r w:rsidRPr="00477D07" w:rsidR="00082CEC">
        <w:rPr>
          <w:color w:val="000099"/>
          <w:sz w:val="28"/>
          <w:szCs w:val="28"/>
        </w:rPr>
        <w:t>. Мировой судья, считает возможным рассмотреть дело в его отсутствие</w:t>
      </w:r>
      <w:r w:rsidRPr="00477D07">
        <w:rPr>
          <w:color w:val="000099"/>
          <w:sz w:val="28"/>
          <w:szCs w:val="28"/>
        </w:rPr>
        <w:t>.</w:t>
      </w:r>
    </w:p>
    <w:p w:rsidR="005C1580" w:rsidRPr="00477D07" w:rsidP="00477D07">
      <w:pPr>
        <w:ind w:right="423" w:firstLine="567"/>
        <w:jc w:val="both"/>
        <w:rPr>
          <w:color w:val="000099"/>
          <w:sz w:val="28"/>
          <w:szCs w:val="28"/>
        </w:rPr>
      </w:pPr>
      <w:r w:rsidRPr="00477D07">
        <w:rPr>
          <w:color w:val="000099"/>
          <w:sz w:val="28"/>
          <w:szCs w:val="28"/>
        </w:rPr>
        <w:t xml:space="preserve">Защитник </w:t>
      </w:r>
      <w:r w:rsidRPr="002E7E15" w:rsidR="002E7E15">
        <w:rPr>
          <w:color w:val="000099"/>
          <w:sz w:val="28"/>
          <w:szCs w:val="28"/>
        </w:rPr>
        <w:t>&lt;&lt;***&gt;&gt;</w:t>
      </w:r>
      <w:r w:rsidRPr="00477D07">
        <w:rPr>
          <w:color w:val="000099"/>
          <w:sz w:val="28"/>
          <w:szCs w:val="28"/>
        </w:rPr>
        <w:t xml:space="preserve">. в судебном заседании </w:t>
      </w:r>
      <w:r w:rsidRPr="00477D07" w:rsidR="00433402">
        <w:rPr>
          <w:color w:val="000099"/>
          <w:sz w:val="28"/>
          <w:szCs w:val="28"/>
        </w:rPr>
        <w:t xml:space="preserve">просила прекратить производство по делу об административном правонарушении в связи с отсутствием состава административного правонарушения. Указывает, что Степанов М.В. водителем транспортного средства не являлся, а объяснения в которых </w:t>
      </w:r>
      <w:r w:rsidRPr="00477D07" w:rsidR="009F7611">
        <w:rPr>
          <w:color w:val="000099"/>
          <w:sz w:val="28"/>
          <w:szCs w:val="28"/>
        </w:rPr>
        <w:t>признает</w:t>
      </w:r>
      <w:r w:rsidRPr="00477D07" w:rsidR="00433402">
        <w:rPr>
          <w:color w:val="000099"/>
          <w:sz w:val="28"/>
          <w:szCs w:val="28"/>
        </w:rPr>
        <w:t>, что управлял транспортным средством, даны под дикт</w:t>
      </w:r>
      <w:r w:rsidRPr="00477D07" w:rsidR="009F7611">
        <w:rPr>
          <w:color w:val="000099"/>
          <w:sz w:val="28"/>
          <w:szCs w:val="28"/>
        </w:rPr>
        <w:t>овку сотрудника полиции и Степанов дал эти объяснения, чтоб скорее уехать. По делу не проведена судебно-медицинская экспертиза, которая бы подтверждала или исключала, что травмы полученные Степановым М.В. могли образоваться, находясь на водительском месте. При этом нарушена процедура освидетельствования, так как должностным лицом не разъяснялись права Степанову перед началом процессуальных действий</w:t>
      </w:r>
      <w:r w:rsidRPr="00477D07" w:rsidR="00A36C52">
        <w:rPr>
          <w:color w:val="000099"/>
          <w:sz w:val="28"/>
          <w:szCs w:val="28"/>
        </w:rPr>
        <w:t xml:space="preserve">. При этом согласно представленным документам, сотрудник полиции направил Степанова на медицинское освидетельствование в 7-25 17 июля 2025 года, однако согласно медицинским документа, в 7-27 Степанов осматривался врачом травматологом –ортопедом. В момент предъявления Степанову требования о прохождении медицинского освидетельствования, он не являлся водителем транспортного средства, в деле нет протокола об отстранении от управления транспортным средством, поэтому такие требования являлись незаконными. </w:t>
      </w:r>
    </w:p>
    <w:p w:rsidR="00B3287C" w:rsidRPr="00477D07" w:rsidP="00477D07">
      <w:pPr>
        <w:ind w:right="423" w:firstLine="567"/>
        <w:jc w:val="both"/>
        <w:rPr>
          <w:sz w:val="28"/>
          <w:szCs w:val="28"/>
        </w:rPr>
      </w:pPr>
      <w:r w:rsidRPr="00477D07">
        <w:rPr>
          <w:sz w:val="28"/>
          <w:szCs w:val="28"/>
        </w:rPr>
        <w:t>Исследовав представленные доказательства, мировой судья приходит к следующему.</w:t>
      </w:r>
    </w:p>
    <w:p w:rsidR="00B3287C" w:rsidRPr="00477D07" w:rsidP="00477D07">
      <w:pPr>
        <w:ind w:right="423" w:firstLine="567"/>
        <w:jc w:val="both"/>
        <w:rPr>
          <w:sz w:val="28"/>
          <w:szCs w:val="28"/>
        </w:rPr>
      </w:pPr>
      <w:r w:rsidRPr="00477D07">
        <w:rPr>
          <w:sz w:val="28"/>
          <w:szCs w:val="28"/>
        </w:rPr>
        <w:t xml:space="preserve">В соответствии с п. 2.3.2. Правил дорожного движения Российской Федерации, утвержденных постановлением Правительства Российской Федерации от 23 октября 1993 года N 1090 водитель </w:t>
      </w:r>
      <w:hyperlink r:id="rId5" w:anchor="sub_10020" w:history="1">
        <w:r w:rsidRPr="00477D07">
          <w:rPr>
            <w:rStyle w:val="Hyperlink"/>
            <w:color w:val="auto"/>
            <w:sz w:val="28"/>
            <w:szCs w:val="28"/>
            <w:u w:val="none"/>
          </w:rPr>
          <w:t>механического транспортного средства</w:t>
        </w:r>
      </w:hyperlink>
      <w:r w:rsidRPr="00477D07">
        <w:rPr>
          <w:sz w:val="28"/>
          <w:szCs w:val="28"/>
        </w:rPr>
        <w:t xml:space="preserve">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16166A" w:rsidRPr="00477D07" w:rsidP="00477D07">
      <w:pPr>
        <w:ind w:right="423" w:firstLine="567"/>
        <w:jc w:val="both"/>
        <w:rPr>
          <w:sz w:val="28"/>
          <w:szCs w:val="28"/>
        </w:rPr>
      </w:pPr>
      <w:r w:rsidRPr="00477D07">
        <w:rPr>
          <w:sz w:val="28"/>
          <w:szCs w:val="28"/>
        </w:rPr>
        <w:t>Согласно осмотра места совершения административного правонарушения от 17 июля 2025 года с фото таблицей и схемой к протоколу осмотра, установлено, что</w:t>
      </w:r>
      <w:r w:rsidRPr="00477D07" w:rsidR="00503356">
        <w:rPr>
          <w:sz w:val="28"/>
          <w:szCs w:val="28"/>
        </w:rPr>
        <w:t xml:space="preserve"> 17 июля 2025 года в 3 часа 00 минут произошло ДТП в виде съезда с дороги транспортного средства </w:t>
      </w:r>
      <w:r w:rsidRPr="002E7E15" w:rsidR="002E7E15">
        <w:rPr>
          <w:color w:val="000099"/>
          <w:sz w:val="28"/>
          <w:szCs w:val="28"/>
        </w:rPr>
        <w:t>&lt;&lt;***&gt;&gt;</w:t>
      </w:r>
      <w:r w:rsidRPr="00477D07" w:rsidR="00503356">
        <w:rPr>
          <w:sz w:val="28"/>
          <w:szCs w:val="28"/>
        </w:rPr>
        <w:t xml:space="preserve"> г/н </w:t>
      </w:r>
      <w:r w:rsidRPr="002E7E15" w:rsidR="002E7E15">
        <w:rPr>
          <w:color w:val="000099"/>
          <w:sz w:val="28"/>
          <w:szCs w:val="28"/>
        </w:rPr>
        <w:t>&lt;&lt;***&gt;&gt;</w:t>
      </w:r>
      <w:r w:rsidRPr="00477D07" w:rsidR="00503356">
        <w:rPr>
          <w:sz w:val="28"/>
          <w:szCs w:val="28"/>
        </w:rPr>
        <w:t xml:space="preserve"> при этом транспортное средство имеет повреждения от столкновения с лесопосадкой на обочине.</w:t>
      </w:r>
      <w:r w:rsidR="002E7E15">
        <w:rPr>
          <w:sz w:val="28"/>
          <w:szCs w:val="28"/>
        </w:rPr>
        <w:t xml:space="preserve"> </w:t>
      </w:r>
    </w:p>
    <w:p w:rsidR="00503356" w:rsidRPr="00477D07" w:rsidP="00477D07">
      <w:pPr>
        <w:ind w:right="423" w:firstLine="567"/>
        <w:jc w:val="both"/>
        <w:rPr>
          <w:sz w:val="28"/>
          <w:szCs w:val="28"/>
        </w:rPr>
      </w:pPr>
      <w:r w:rsidRPr="00477D07">
        <w:rPr>
          <w:sz w:val="28"/>
          <w:szCs w:val="28"/>
        </w:rPr>
        <w:t xml:space="preserve">Согласно объяснениям Степанова Максима Викторовича от 20 июля 2025 года, следует, что 17 июля 2025 года он со своей супругой </w:t>
      </w:r>
      <w:r w:rsidRPr="002E7E15" w:rsidR="002E7E15">
        <w:rPr>
          <w:color w:val="000099"/>
          <w:sz w:val="28"/>
          <w:szCs w:val="28"/>
        </w:rPr>
        <w:t>&lt;&lt;***&gt;&gt;</w:t>
      </w:r>
      <w:r w:rsidRPr="00477D07" w:rsidR="00E37C5B">
        <w:rPr>
          <w:sz w:val="28"/>
          <w:szCs w:val="28"/>
        </w:rPr>
        <w:t xml:space="preserve"> приехали на рыбалку в </w:t>
      </w:r>
      <w:r w:rsidRPr="00477D07" w:rsidR="00E37C5B">
        <w:rPr>
          <w:sz w:val="28"/>
          <w:szCs w:val="28"/>
        </w:rPr>
        <w:t>д.Аган</w:t>
      </w:r>
      <w:r w:rsidRPr="00477D07" w:rsidR="00E37C5B">
        <w:rPr>
          <w:sz w:val="28"/>
          <w:szCs w:val="28"/>
        </w:rPr>
        <w:t xml:space="preserve"> </w:t>
      </w:r>
      <w:r w:rsidRPr="00477D07" w:rsidR="00E37C5B">
        <w:rPr>
          <w:sz w:val="28"/>
          <w:szCs w:val="28"/>
        </w:rPr>
        <w:t>Нижневартовского</w:t>
      </w:r>
      <w:r w:rsidRPr="00477D07" w:rsidR="00E37C5B">
        <w:rPr>
          <w:sz w:val="28"/>
          <w:szCs w:val="28"/>
        </w:rPr>
        <w:t xml:space="preserve"> района. Прибыли они на автомобиле </w:t>
      </w:r>
      <w:r w:rsidR="002E7E15">
        <w:rPr>
          <w:color w:val="000099"/>
          <w:sz w:val="28"/>
          <w:szCs w:val="28"/>
          <w:lang w:val="en-US"/>
        </w:rPr>
        <w:t>&lt;&lt;***</w:t>
      </w:r>
      <w:r w:rsidR="002E7E15">
        <w:rPr>
          <w:color w:val="000099"/>
          <w:sz w:val="28"/>
          <w:szCs w:val="28"/>
          <w:lang w:val="en-US"/>
        </w:rPr>
        <w:t>&gt;&gt;</w:t>
      </w:r>
      <w:r w:rsidRPr="00477D07" w:rsidR="00E37C5B">
        <w:rPr>
          <w:sz w:val="28"/>
          <w:szCs w:val="28"/>
        </w:rPr>
        <w:t>г</w:t>
      </w:r>
      <w:r w:rsidRPr="00477D07" w:rsidR="00E37C5B">
        <w:rPr>
          <w:sz w:val="28"/>
          <w:szCs w:val="28"/>
        </w:rPr>
        <w:t xml:space="preserve">\н </w:t>
      </w:r>
      <w:r w:rsidR="002E7E15">
        <w:rPr>
          <w:color w:val="000099"/>
          <w:sz w:val="28"/>
          <w:szCs w:val="28"/>
          <w:lang w:val="en-US"/>
        </w:rPr>
        <w:t>&lt;&lt;***&gt;&gt;</w:t>
      </w:r>
      <w:r w:rsidRPr="00477D07" w:rsidR="00E37C5B">
        <w:rPr>
          <w:sz w:val="28"/>
          <w:szCs w:val="28"/>
        </w:rPr>
        <w:t>. На рыбалке они употребляли водку</w:t>
      </w:r>
      <w:r w:rsidRPr="00477D07" w:rsidR="00922C76">
        <w:rPr>
          <w:sz w:val="28"/>
          <w:szCs w:val="28"/>
        </w:rPr>
        <w:t>. После рыбалки они на автомобиле решили выехать поближе к дороге и переночевать. За управлением транспортного средства был он и в ходе движения он не справился с управлением</w:t>
      </w:r>
      <w:r w:rsidRPr="00477D07" w:rsidR="004B3E91">
        <w:rPr>
          <w:sz w:val="28"/>
          <w:szCs w:val="28"/>
        </w:rPr>
        <w:t>, в результате чего произошло ДТП. Он отказался от прохождения освидетельствования, так как не было смысла, он был пьян. Вину в ДТП признает.</w:t>
      </w:r>
    </w:p>
    <w:p w:rsidR="005E43BE" w:rsidRPr="00477D07" w:rsidP="00477D07">
      <w:pPr>
        <w:ind w:right="423" w:firstLine="567"/>
        <w:jc w:val="both"/>
        <w:rPr>
          <w:sz w:val="28"/>
          <w:szCs w:val="28"/>
        </w:rPr>
      </w:pPr>
      <w:r w:rsidRPr="00477D07">
        <w:rPr>
          <w:sz w:val="28"/>
          <w:szCs w:val="28"/>
        </w:rPr>
        <w:t xml:space="preserve">Согласно объяснениям свидетеля </w:t>
      </w:r>
      <w:r w:rsidRPr="002E7E15" w:rsidR="002E7E15">
        <w:rPr>
          <w:color w:val="000099"/>
          <w:sz w:val="28"/>
          <w:szCs w:val="28"/>
        </w:rPr>
        <w:t>&lt;&lt;***&gt;&gt;</w:t>
      </w:r>
      <w:r w:rsidRPr="00477D07">
        <w:rPr>
          <w:sz w:val="28"/>
          <w:szCs w:val="28"/>
        </w:rPr>
        <w:t xml:space="preserve">. </w:t>
      </w:r>
      <w:r w:rsidRPr="00477D07" w:rsidR="00D16B44">
        <w:rPr>
          <w:sz w:val="28"/>
          <w:szCs w:val="28"/>
        </w:rPr>
        <w:t xml:space="preserve">от 17 июля 2025 года </w:t>
      </w:r>
      <w:r w:rsidRPr="00477D07">
        <w:rPr>
          <w:sz w:val="28"/>
          <w:szCs w:val="28"/>
        </w:rPr>
        <w:t xml:space="preserve">следует, что </w:t>
      </w:r>
      <w:r w:rsidRPr="00477D07" w:rsidR="00D16B44">
        <w:rPr>
          <w:sz w:val="28"/>
          <w:szCs w:val="28"/>
        </w:rPr>
        <w:t xml:space="preserve">она являлась пассажиром автомобиля </w:t>
      </w:r>
      <w:r w:rsidRPr="002E7E15" w:rsidR="002E7E15">
        <w:rPr>
          <w:color w:val="000099"/>
          <w:sz w:val="28"/>
          <w:szCs w:val="28"/>
        </w:rPr>
        <w:t>&lt;&lt;***</w:t>
      </w:r>
      <w:r w:rsidRPr="002E7E15" w:rsidR="002E7E15">
        <w:rPr>
          <w:color w:val="000099"/>
          <w:sz w:val="28"/>
          <w:szCs w:val="28"/>
        </w:rPr>
        <w:t>&gt;&gt;</w:t>
      </w:r>
      <w:r w:rsidRPr="00477D07" w:rsidR="00D16B44">
        <w:rPr>
          <w:sz w:val="28"/>
          <w:szCs w:val="28"/>
        </w:rPr>
        <w:t>г</w:t>
      </w:r>
      <w:r w:rsidRPr="00477D07" w:rsidR="00D16B44">
        <w:rPr>
          <w:sz w:val="28"/>
          <w:szCs w:val="28"/>
        </w:rPr>
        <w:t xml:space="preserve">\н </w:t>
      </w:r>
      <w:r w:rsidRPr="002E7E15" w:rsidR="002E7E15">
        <w:rPr>
          <w:color w:val="000099"/>
          <w:sz w:val="28"/>
          <w:szCs w:val="28"/>
        </w:rPr>
        <w:t>&lt;&lt;***&gt;&gt;</w:t>
      </w:r>
      <w:r w:rsidRPr="00477D07" w:rsidR="00D16B44">
        <w:rPr>
          <w:sz w:val="28"/>
          <w:szCs w:val="28"/>
        </w:rPr>
        <w:t xml:space="preserve">, сидела спереди справа. 14 июля 2025 года вечером они с ее гражданским супругом Степановым М.В. выехали из </w:t>
      </w:r>
      <w:r w:rsidRPr="00477D07" w:rsidR="00D16B44">
        <w:rPr>
          <w:sz w:val="28"/>
          <w:szCs w:val="28"/>
        </w:rPr>
        <w:t>г.Сургута</w:t>
      </w:r>
      <w:r w:rsidRPr="00477D07" w:rsidR="00D16B44">
        <w:rPr>
          <w:sz w:val="28"/>
          <w:szCs w:val="28"/>
        </w:rPr>
        <w:t xml:space="preserve"> в сторону </w:t>
      </w:r>
      <w:r w:rsidRPr="00477D07" w:rsidR="00D16B44">
        <w:rPr>
          <w:sz w:val="28"/>
          <w:szCs w:val="28"/>
        </w:rPr>
        <w:t>п.Аган</w:t>
      </w:r>
      <w:r w:rsidRPr="00477D07" w:rsidR="00D16B44">
        <w:rPr>
          <w:sz w:val="28"/>
          <w:szCs w:val="28"/>
        </w:rPr>
        <w:t xml:space="preserve"> на рыбалку. 17 июля 2025 года примерно в 3 часа 00 минут ехали с </w:t>
      </w:r>
      <w:r w:rsidRPr="00477D07" w:rsidR="00D16B44">
        <w:rPr>
          <w:sz w:val="28"/>
          <w:szCs w:val="28"/>
        </w:rPr>
        <w:t>п.Аган</w:t>
      </w:r>
      <w:r w:rsidRPr="00477D07" w:rsidR="00D16B44">
        <w:rPr>
          <w:sz w:val="28"/>
          <w:szCs w:val="28"/>
        </w:rPr>
        <w:t xml:space="preserve"> в сторону автодороги </w:t>
      </w:r>
      <w:r w:rsidRPr="00477D07" w:rsidR="00D16B44">
        <w:rPr>
          <w:sz w:val="28"/>
          <w:szCs w:val="28"/>
        </w:rPr>
        <w:t>Покачи-Лангепас</w:t>
      </w:r>
      <w:r w:rsidRPr="00477D07" w:rsidR="00D16B44">
        <w:rPr>
          <w:sz w:val="28"/>
          <w:szCs w:val="28"/>
        </w:rPr>
        <w:t xml:space="preserve">, </w:t>
      </w:r>
      <w:r w:rsidRPr="00477D07" w:rsidR="000E4080">
        <w:rPr>
          <w:sz w:val="28"/>
          <w:szCs w:val="28"/>
        </w:rPr>
        <w:t>чтобы</w:t>
      </w:r>
      <w:r w:rsidRPr="00477D07" w:rsidR="00D16B44">
        <w:rPr>
          <w:sz w:val="28"/>
          <w:szCs w:val="28"/>
        </w:rPr>
        <w:t xml:space="preserve"> утром выехать в г.Сургут</w:t>
      </w:r>
      <w:r w:rsidRPr="00477D07" w:rsidR="000E4080">
        <w:rPr>
          <w:sz w:val="28"/>
          <w:szCs w:val="28"/>
        </w:rPr>
        <w:t>. Водитель Степанов М.В. объезжая кочки, не удержался на дороге и вылетел в кювет с последующим наездом на дерево. Скорость движения была примерно 50-60 км/ч, ремнем безопасности пристёгнуты не были как водитель, так и она</w:t>
      </w:r>
      <w:r w:rsidRPr="00477D07">
        <w:rPr>
          <w:sz w:val="28"/>
          <w:szCs w:val="28"/>
        </w:rPr>
        <w:t>. После ДТП она пошла искать людей, так как машины там не ездили. Примерно через час она вернулась, около автомобиля уже стоял трактор, водитель которого начал оказывать мед. помощь, после чего он вызвал Скорую помощь и повез на своем тракторе на встречу Скорой.</w:t>
      </w:r>
    </w:p>
    <w:p w:rsidR="004B3E91" w:rsidRPr="00477D07" w:rsidP="00477D07">
      <w:pPr>
        <w:ind w:right="423" w:firstLine="567"/>
        <w:jc w:val="both"/>
        <w:rPr>
          <w:sz w:val="28"/>
          <w:szCs w:val="28"/>
        </w:rPr>
      </w:pPr>
      <w:r w:rsidRPr="00477D07">
        <w:rPr>
          <w:sz w:val="28"/>
          <w:szCs w:val="28"/>
        </w:rPr>
        <w:t>Согласно рапорта оперативного дежурного ДЧ МОМВД России «Нижневартовский» сообщается, что 17 июля 2025 года в 7 часов 00 минут в дежурную часть поступило телефонное сообщение от оперативного дежурного</w:t>
      </w:r>
      <w:r w:rsidRPr="00477D07" w:rsidR="00882A8F">
        <w:rPr>
          <w:sz w:val="28"/>
          <w:szCs w:val="28"/>
        </w:rPr>
        <w:t xml:space="preserve"> ДЧ ОМВД России по </w:t>
      </w:r>
      <w:r w:rsidRPr="00477D07" w:rsidR="00882A8F">
        <w:rPr>
          <w:sz w:val="28"/>
          <w:szCs w:val="28"/>
        </w:rPr>
        <w:t>г.Лангепасу</w:t>
      </w:r>
      <w:r w:rsidRPr="00477D07" w:rsidR="00882A8F">
        <w:rPr>
          <w:sz w:val="28"/>
          <w:szCs w:val="28"/>
        </w:rPr>
        <w:t xml:space="preserve">, который сообщил, что к ним поступило телефонное сообщение от фельдшера БУ ХМАО-Югры «ЛГБ» о том, что бригадой ОСМП для оказания медицинской помощи в приемный покой «ЛГБ» доставлен Степанов М.В. Диагноз: ЗЧМТ, открытая рана </w:t>
      </w:r>
      <w:r w:rsidRPr="00477D07" w:rsidR="00882A8F">
        <w:rPr>
          <w:sz w:val="28"/>
          <w:szCs w:val="28"/>
        </w:rPr>
        <w:t xml:space="preserve">лица, травмы получены в результате ДТП в 15 км. от </w:t>
      </w:r>
      <w:r w:rsidRPr="00477D07" w:rsidR="00882A8F">
        <w:rPr>
          <w:sz w:val="28"/>
          <w:szCs w:val="28"/>
        </w:rPr>
        <w:t>г.Лангепаса</w:t>
      </w:r>
      <w:r w:rsidRPr="00477D07" w:rsidR="00882A8F">
        <w:rPr>
          <w:sz w:val="28"/>
          <w:szCs w:val="28"/>
        </w:rPr>
        <w:t xml:space="preserve"> в сторону </w:t>
      </w:r>
      <w:r w:rsidRPr="00477D07" w:rsidR="00882A8F">
        <w:rPr>
          <w:sz w:val="28"/>
          <w:szCs w:val="28"/>
        </w:rPr>
        <w:t>п.Аган</w:t>
      </w:r>
      <w:r w:rsidRPr="00477D07" w:rsidR="00882A8F">
        <w:rPr>
          <w:sz w:val="28"/>
          <w:szCs w:val="28"/>
        </w:rPr>
        <w:t xml:space="preserve"> автодороги </w:t>
      </w:r>
      <w:r w:rsidRPr="00477D07" w:rsidR="00882A8F">
        <w:rPr>
          <w:sz w:val="28"/>
          <w:szCs w:val="28"/>
        </w:rPr>
        <w:t>Лангепас-Аган</w:t>
      </w:r>
      <w:r w:rsidRPr="00477D07" w:rsidR="00882A8F">
        <w:rPr>
          <w:sz w:val="28"/>
          <w:szCs w:val="28"/>
        </w:rPr>
        <w:t>. Обстоятельства устанавливаются.</w:t>
      </w:r>
    </w:p>
    <w:p w:rsidR="00EA27BD" w:rsidRPr="00477D07" w:rsidP="00477D07">
      <w:pPr>
        <w:ind w:right="423" w:firstLine="567"/>
        <w:jc w:val="both"/>
        <w:rPr>
          <w:sz w:val="28"/>
          <w:szCs w:val="28"/>
        </w:rPr>
      </w:pPr>
      <w:r w:rsidRPr="00477D07">
        <w:rPr>
          <w:sz w:val="28"/>
          <w:szCs w:val="28"/>
        </w:rPr>
        <w:t>Согласно Акта 86 ГП 030112 освидетельствования на состояние алкогольного опьянения, Степанов М.В. отказался от прохождения освидетельствования на состояние алкогольного опьянения.</w:t>
      </w:r>
    </w:p>
    <w:p w:rsidR="009B7302" w:rsidRPr="00477D07" w:rsidP="00477D07">
      <w:pPr>
        <w:ind w:right="423" w:firstLine="567"/>
        <w:jc w:val="both"/>
        <w:rPr>
          <w:sz w:val="28"/>
          <w:szCs w:val="28"/>
        </w:rPr>
      </w:pPr>
      <w:r w:rsidRPr="00477D07">
        <w:rPr>
          <w:sz w:val="28"/>
          <w:szCs w:val="28"/>
        </w:rPr>
        <w:t xml:space="preserve">Согласно протоколу о направлении на медицинское освидетельствование на состояние опьянения, </w:t>
      </w:r>
      <w:r w:rsidRPr="00477D07" w:rsidR="00FD25FE">
        <w:rPr>
          <w:color w:val="000099"/>
          <w:sz w:val="28"/>
          <w:szCs w:val="28"/>
        </w:rPr>
        <w:t xml:space="preserve">лицо, привлекаемое к административной ответственности, </w:t>
      </w:r>
      <w:r w:rsidRPr="00477D07">
        <w:rPr>
          <w:sz w:val="28"/>
          <w:szCs w:val="28"/>
        </w:rPr>
        <w:t>был</w:t>
      </w:r>
      <w:r w:rsidRPr="00477D07" w:rsidR="00FD25FE">
        <w:rPr>
          <w:sz w:val="28"/>
          <w:szCs w:val="28"/>
        </w:rPr>
        <w:t>о</w:t>
      </w:r>
      <w:r w:rsidRPr="00477D07">
        <w:rPr>
          <w:sz w:val="28"/>
          <w:szCs w:val="28"/>
        </w:rPr>
        <w:t xml:space="preserve"> направлен</w:t>
      </w:r>
      <w:r w:rsidRPr="00477D07" w:rsidR="00FD25FE">
        <w:rPr>
          <w:sz w:val="28"/>
          <w:szCs w:val="28"/>
        </w:rPr>
        <w:t>о</w:t>
      </w:r>
      <w:r w:rsidRPr="00477D07">
        <w:rPr>
          <w:sz w:val="28"/>
          <w:szCs w:val="28"/>
        </w:rPr>
        <w:t xml:space="preserve"> на медицинское освидетельствование, в связи с отказом от прохождения освидетельствование на состояние алкогольного опьянения</w:t>
      </w:r>
      <w:r w:rsidRPr="00477D07">
        <w:rPr>
          <w:sz w:val="28"/>
          <w:szCs w:val="28"/>
        </w:rPr>
        <w:t>, имеется отметка «</w:t>
      </w:r>
      <w:r w:rsidRPr="00477D07" w:rsidR="009B1949">
        <w:rPr>
          <w:sz w:val="28"/>
          <w:szCs w:val="28"/>
        </w:rPr>
        <w:t>отказ</w:t>
      </w:r>
      <w:r w:rsidRPr="00477D07" w:rsidR="00D07D8B">
        <w:rPr>
          <w:sz w:val="28"/>
          <w:szCs w:val="28"/>
        </w:rPr>
        <w:t>ался</w:t>
      </w:r>
      <w:r w:rsidRPr="00477D07">
        <w:rPr>
          <w:sz w:val="28"/>
          <w:szCs w:val="28"/>
        </w:rPr>
        <w:t>».</w:t>
      </w:r>
      <w:r w:rsidRPr="00477D07">
        <w:rPr>
          <w:sz w:val="28"/>
          <w:szCs w:val="28"/>
        </w:rPr>
        <w:t xml:space="preserve"> </w:t>
      </w:r>
    </w:p>
    <w:p w:rsidR="0084700F" w:rsidRPr="00477D07" w:rsidP="00477D07">
      <w:pPr>
        <w:ind w:right="423" w:firstLine="567"/>
        <w:jc w:val="both"/>
        <w:rPr>
          <w:sz w:val="28"/>
          <w:szCs w:val="28"/>
        </w:rPr>
      </w:pPr>
      <w:r w:rsidRPr="00477D07">
        <w:rPr>
          <w:sz w:val="28"/>
          <w:szCs w:val="28"/>
        </w:rPr>
        <w:t xml:space="preserve">Таким образом, направление </w:t>
      </w:r>
      <w:r w:rsidRPr="00477D07" w:rsidR="00FD25FE">
        <w:rPr>
          <w:color w:val="000099"/>
          <w:sz w:val="28"/>
          <w:szCs w:val="28"/>
        </w:rPr>
        <w:t xml:space="preserve">лица, привлекаемого к административной ответственности, </w:t>
      </w:r>
      <w:r w:rsidRPr="00477D07">
        <w:rPr>
          <w:sz w:val="28"/>
          <w:szCs w:val="28"/>
        </w:rPr>
        <w:t xml:space="preserve">на медицинское освидетельствование проводилось сотрудниками в соответствии с </w:t>
      </w:r>
      <w:r w:rsidRPr="00477D07" w:rsidR="001C6AA7">
        <w:rPr>
          <w:sz w:val="28"/>
          <w:szCs w:val="28"/>
        </w:rPr>
        <w:t>Постановлением Правительства РФ от 21.10.2022 г.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477D07">
        <w:rPr>
          <w:sz w:val="28"/>
          <w:szCs w:val="28"/>
        </w:rPr>
        <w:t>».</w:t>
      </w:r>
    </w:p>
    <w:p w:rsidR="0084700F" w:rsidRPr="00477D07" w:rsidP="00477D07">
      <w:pPr>
        <w:ind w:right="423" w:firstLine="567"/>
        <w:jc w:val="both"/>
        <w:rPr>
          <w:sz w:val="28"/>
          <w:szCs w:val="28"/>
        </w:rPr>
      </w:pPr>
      <w:r w:rsidRPr="00477D07">
        <w:rPr>
          <w:sz w:val="28"/>
          <w:szCs w:val="28"/>
        </w:rPr>
        <w:t>В соответствии с ч. 2 ст. 25.7 КоАП РФ для проведения процессуальных действий, необходимо обязательное присутствие понятых или применение видеозаписи.</w:t>
      </w:r>
    </w:p>
    <w:p w:rsidR="0084700F" w:rsidRPr="00477D07" w:rsidP="00477D07">
      <w:pPr>
        <w:ind w:right="423" w:firstLine="567"/>
        <w:jc w:val="both"/>
        <w:rPr>
          <w:sz w:val="28"/>
          <w:szCs w:val="28"/>
        </w:rPr>
      </w:pPr>
      <w:r w:rsidRPr="00477D07">
        <w:rPr>
          <w:sz w:val="28"/>
          <w:szCs w:val="28"/>
        </w:rPr>
        <w:t>Согласно ч. 6 ст.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4700F" w:rsidRPr="00477D07" w:rsidP="00477D07">
      <w:pPr>
        <w:ind w:right="423" w:firstLine="567"/>
        <w:jc w:val="both"/>
        <w:rPr>
          <w:color w:val="000099"/>
          <w:sz w:val="28"/>
          <w:szCs w:val="28"/>
        </w:rPr>
      </w:pPr>
      <w:r w:rsidRPr="00477D07">
        <w:rPr>
          <w:color w:val="000099"/>
          <w:sz w:val="28"/>
          <w:szCs w:val="28"/>
        </w:rPr>
        <w:t>В материалах дела имеется видеозапись, в которой зафиксирован факт отказа лицом, привлекаем</w:t>
      </w:r>
      <w:r w:rsidRPr="00477D07" w:rsidR="000C4971">
        <w:rPr>
          <w:color w:val="000099"/>
          <w:sz w:val="28"/>
          <w:szCs w:val="28"/>
        </w:rPr>
        <w:t>ы</w:t>
      </w:r>
      <w:r w:rsidRPr="00477D07">
        <w:rPr>
          <w:color w:val="000099"/>
          <w:sz w:val="28"/>
          <w:szCs w:val="28"/>
        </w:rPr>
        <w:t>м к административной ответственности, от прохождения освидетельствования на состояние алкогольного опьянения на месте, а также отказ от прохождения медицинского освидетельствования на состояние опьянения, а также процессуальные действия</w:t>
      </w:r>
      <w:r w:rsidRPr="00477D07">
        <w:rPr>
          <w:color w:val="000099"/>
          <w:sz w:val="28"/>
          <w:szCs w:val="28"/>
        </w:rPr>
        <w:t xml:space="preserve">. </w:t>
      </w:r>
    </w:p>
    <w:p w:rsidR="0084700F" w:rsidRPr="00477D07" w:rsidP="00477D07">
      <w:pPr>
        <w:ind w:right="423" w:firstLine="567"/>
        <w:jc w:val="both"/>
        <w:rPr>
          <w:color w:val="000099"/>
          <w:sz w:val="28"/>
          <w:szCs w:val="28"/>
        </w:rPr>
      </w:pPr>
      <w:r w:rsidRPr="00477D07">
        <w:rPr>
          <w:color w:val="000099"/>
          <w:sz w:val="28"/>
          <w:szCs w:val="28"/>
        </w:rPr>
        <w:t xml:space="preserve">Также суду представлен рапорт сотрудника </w:t>
      </w:r>
      <w:r w:rsidRPr="00477D07" w:rsidR="00D07D8B">
        <w:rPr>
          <w:color w:val="000099"/>
          <w:sz w:val="28"/>
          <w:szCs w:val="28"/>
        </w:rPr>
        <w:t xml:space="preserve">ГАИ об обстоятельствах отказа от прохождения медицинского освидетельствования на состояние опьянения водителем Степановым М.В., который был доставлен в </w:t>
      </w:r>
      <w:r w:rsidRPr="00477D07" w:rsidR="00D07D8B">
        <w:rPr>
          <w:color w:val="000099"/>
          <w:sz w:val="28"/>
          <w:szCs w:val="28"/>
        </w:rPr>
        <w:t>Лангепасскую</w:t>
      </w:r>
      <w:r w:rsidRPr="00477D07" w:rsidR="00D07D8B">
        <w:rPr>
          <w:color w:val="000099"/>
          <w:sz w:val="28"/>
          <w:szCs w:val="28"/>
        </w:rPr>
        <w:t xml:space="preserve"> городскую больницу после совершенного им ДТП</w:t>
      </w:r>
      <w:r w:rsidRPr="00477D07">
        <w:rPr>
          <w:color w:val="000099"/>
          <w:sz w:val="28"/>
          <w:szCs w:val="28"/>
        </w:rPr>
        <w:t xml:space="preserve">. </w:t>
      </w:r>
    </w:p>
    <w:p w:rsidR="0084700F" w:rsidRPr="00477D07" w:rsidP="00477D07">
      <w:pPr>
        <w:ind w:right="423" w:firstLine="567"/>
        <w:jc w:val="both"/>
        <w:rPr>
          <w:sz w:val="28"/>
          <w:szCs w:val="28"/>
        </w:rPr>
      </w:pPr>
      <w:r w:rsidRPr="00477D07">
        <w:rPr>
          <w:sz w:val="28"/>
          <w:szCs w:val="28"/>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rsidR="00D07D8B" w:rsidRPr="00477D07" w:rsidP="00477D07">
      <w:pPr>
        <w:ind w:right="423" w:firstLine="567"/>
        <w:jc w:val="both"/>
        <w:rPr>
          <w:sz w:val="28"/>
          <w:szCs w:val="28"/>
        </w:rPr>
      </w:pPr>
      <w:r w:rsidRPr="00477D07">
        <w:rPr>
          <w:sz w:val="28"/>
          <w:szCs w:val="28"/>
        </w:rPr>
        <w:t xml:space="preserve">Таким образом, в ходе рассмотрения дела об </w:t>
      </w:r>
      <w:r w:rsidRPr="00477D07" w:rsidR="00501C9F">
        <w:rPr>
          <w:sz w:val="28"/>
          <w:szCs w:val="28"/>
        </w:rPr>
        <w:t>административном</w:t>
      </w:r>
      <w:r w:rsidRPr="00477D07">
        <w:rPr>
          <w:sz w:val="28"/>
          <w:szCs w:val="28"/>
        </w:rPr>
        <w:t xml:space="preserve"> правонарушении</w:t>
      </w:r>
      <w:r w:rsidRPr="00477D07" w:rsidR="00501C9F">
        <w:rPr>
          <w:sz w:val="28"/>
          <w:szCs w:val="28"/>
        </w:rPr>
        <w:t xml:space="preserve"> установлено, что Степанов М.В. являлся водителем транспортного средства и допустил совершение ДТП</w:t>
      </w:r>
      <w:r w:rsidRPr="00477D07" w:rsidR="00BD0207">
        <w:rPr>
          <w:sz w:val="28"/>
          <w:szCs w:val="28"/>
        </w:rPr>
        <w:t>,</w:t>
      </w:r>
      <w:r w:rsidRPr="00477D07" w:rsidR="00501C9F">
        <w:rPr>
          <w:sz w:val="28"/>
          <w:szCs w:val="28"/>
        </w:rPr>
        <w:t xml:space="preserve"> в котором получил телесные повреждения, в связи с чем был доставлен в больницу, где не </w:t>
      </w:r>
      <w:r w:rsidRPr="00477D07" w:rsidR="00501C9F">
        <w:rPr>
          <w:sz w:val="28"/>
          <w:szCs w:val="28"/>
        </w:rPr>
        <w:t xml:space="preserve">выполнил законное требование уполномоченного должностного лица о прохождении медицинского освидетельствования на состояние опьянения.   </w:t>
      </w:r>
    </w:p>
    <w:p w:rsidR="0084700F" w:rsidRPr="00477D07" w:rsidP="00477D07">
      <w:pPr>
        <w:ind w:right="423" w:firstLine="567"/>
        <w:jc w:val="both"/>
        <w:rPr>
          <w:sz w:val="28"/>
          <w:szCs w:val="28"/>
        </w:rPr>
      </w:pPr>
      <w:r w:rsidRPr="00477D07">
        <w:rPr>
          <w:sz w:val="28"/>
          <w:szCs w:val="28"/>
        </w:rPr>
        <w:t xml:space="preserve">Для квалификации действий лица, привлекаемого к административной ответственности, предусмотренной ч. 1 ст. 12.26 КоАП РФ, необходимо наличие двух значимых обстоятельств, а именно, управление транспортным средством и не выполнение водителем законного требования уполномоченного </w:t>
      </w:r>
      <w:hyperlink r:id="rId6" w:history="1">
        <w:r w:rsidRPr="00477D07">
          <w:rPr>
            <w:rStyle w:val="Hyperlink"/>
            <w:color w:val="auto"/>
            <w:sz w:val="28"/>
            <w:szCs w:val="28"/>
            <w:u w:val="none"/>
          </w:rPr>
          <w:t>должностного лица</w:t>
        </w:r>
      </w:hyperlink>
      <w:r w:rsidRPr="00477D07">
        <w:rPr>
          <w:sz w:val="28"/>
          <w:szCs w:val="28"/>
        </w:rPr>
        <w:t xml:space="preserve"> о прохождении медицинского освидетельствования на состояние опьянения.</w:t>
      </w:r>
    </w:p>
    <w:p w:rsidR="0084700F" w:rsidRPr="00477D07" w:rsidP="00477D07">
      <w:pPr>
        <w:ind w:right="423" w:firstLine="567"/>
        <w:jc w:val="both"/>
        <w:rPr>
          <w:sz w:val="28"/>
          <w:szCs w:val="28"/>
        </w:rPr>
      </w:pPr>
      <w:r w:rsidRPr="00477D07">
        <w:rPr>
          <w:sz w:val="28"/>
          <w:szCs w:val="28"/>
        </w:rPr>
        <w:t>Совокупность указанных признаков была установлена в ходе рассмотрения дела об административном правонарушении.</w:t>
      </w:r>
    </w:p>
    <w:p w:rsidR="00501C9F" w:rsidRPr="00477D07" w:rsidP="00477D07">
      <w:pPr>
        <w:ind w:right="423" w:firstLine="567"/>
        <w:jc w:val="both"/>
        <w:rPr>
          <w:sz w:val="28"/>
          <w:szCs w:val="28"/>
        </w:rPr>
      </w:pPr>
      <w:r w:rsidRPr="00477D07">
        <w:rPr>
          <w:sz w:val="28"/>
          <w:szCs w:val="28"/>
        </w:rPr>
        <w:t>Доводы защитника о том, что Степанов М.В. не являлся водителем транспортного средства</w:t>
      </w:r>
      <w:r w:rsidR="00477D07">
        <w:rPr>
          <w:sz w:val="28"/>
          <w:szCs w:val="28"/>
        </w:rPr>
        <w:t>,</w:t>
      </w:r>
      <w:r w:rsidRPr="00477D07">
        <w:rPr>
          <w:sz w:val="28"/>
          <w:szCs w:val="28"/>
        </w:rPr>
        <w:t xml:space="preserve"> опровергаются совокупностью исследованных судом доказательств, в том числе объяснениями самого Степанова М.В., а также свидетеля </w:t>
      </w:r>
      <w:r w:rsidRPr="002E7E15" w:rsidR="002E7E15">
        <w:rPr>
          <w:color w:val="000099"/>
          <w:sz w:val="28"/>
          <w:szCs w:val="28"/>
        </w:rPr>
        <w:t>&lt;&lt;**</w:t>
      </w:r>
      <w:r w:rsidRPr="002E7E15" w:rsidR="002E7E15">
        <w:rPr>
          <w:color w:val="000099"/>
          <w:sz w:val="28"/>
          <w:szCs w:val="28"/>
        </w:rPr>
        <w:t>*&gt;&gt;</w:t>
      </w:r>
      <w:r w:rsidRPr="00477D07">
        <w:rPr>
          <w:sz w:val="28"/>
          <w:szCs w:val="28"/>
        </w:rPr>
        <w:t>.,</w:t>
      </w:r>
      <w:r w:rsidRPr="00477D07">
        <w:rPr>
          <w:sz w:val="28"/>
          <w:szCs w:val="28"/>
        </w:rPr>
        <w:t xml:space="preserve"> являвшейся непосредственным очевидцем ДТП и находившейся непосредственно в автомобиле при управлении им Степановым М.В.</w:t>
      </w:r>
    </w:p>
    <w:p w:rsidR="00501C9F" w:rsidRPr="00477D07" w:rsidP="00477D07">
      <w:pPr>
        <w:ind w:right="423" w:firstLine="567"/>
        <w:jc w:val="both"/>
        <w:rPr>
          <w:sz w:val="28"/>
          <w:szCs w:val="28"/>
        </w:rPr>
      </w:pPr>
      <w:r w:rsidRPr="00477D07">
        <w:rPr>
          <w:sz w:val="28"/>
          <w:szCs w:val="28"/>
        </w:rPr>
        <w:t>Доводы защитника об отсутствии протокола об отстранении от управления транспортным средством не валяют на законность действий должностного лица по направлению водителя Степанова М.В. на медицинское освидетельствование, так как отсутствие данного протокола является объективным ввиду того, что автомобиль под управлением Степанова М.В. сотрудниками ГАИ не останавливался, а Степанов М.В. допустил ДТП, в результате которого был доставлен в больницу на автомобиле скорой помощи.</w:t>
      </w:r>
    </w:p>
    <w:p w:rsidR="00BD0207" w:rsidRPr="00477D07" w:rsidP="00477D07">
      <w:pPr>
        <w:ind w:right="423" w:firstLine="567"/>
        <w:jc w:val="both"/>
        <w:rPr>
          <w:sz w:val="28"/>
          <w:szCs w:val="28"/>
        </w:rPr>
      </w:pPr>
      <w:r w:rsidRPr="00477D07">
        <w:rPr>
          <w:sz w:val="28"/>
          <w:szCs w:val="28"/>
        </w:rPr>
        <w:t>Основанием для направления Степанова М.В. на медицинское освидетельствование на состояние опьянения послужили обстоятельства, связанные с тем, что Степанов М.В. ранее управлял транспортным средством и был причастен к ДТП, а также наличием у него признаков опьянения (запах алкоголя изо рта и нарушение речи) и отказом от прохождения освидетельствования на состояние алкогольного опьянения. Однако от прохождения медицинского освидетельствования на состояние опьянения Степанов М.В. отказался, что зафиксировано инспектором ДПС, и отражено на имеющейся видеозаписи, от подписи в протоколе Степанов М.В. отказался, тем самым реализовал свое право по своему усмотрению.</w:t>
      </w:r>
    </w:p>
    <w:p w:rsidR="00BD0207" w:rsidRPr="00477D07" w:rsidP="00477D07">
      <w:pPr>
        <w:ind w:right="423" w:firstLine="567"/>
        <w:jc w:val="both"/>
        <w:rPr>
          <w:sz w:val="28"/>
          <w:szCs w:val="28"/>
        </w:rPr>
      </w:pPr>
      <w:r w:rsidRPr="00477D07">
        <w:rPr>
          <w:sz w:val="28"/>
          <w:szCs w:val="28"/>
        </w:rPr>
        <w:t xml:space="preserve">В соответствии с разъяснениями, содержащимися в </w:t>
      </w:r>
      <w:r w:rsidRPr="00477D07">
        <w:rPr>
          <w:sz w:val="28"/>
          <w:szCs w:val="28"/>
        </w:rPr>
        <w:t>абз</w:t>
      </w:r>
      <w:r w:rsidRPr="00477D07">
        <w:rPr>
          <w:sz w:val="28"/>
          <w:szCs w:val="28"/>
        </w:rPr>
        <w:t xml:space="preserve">. 10 п. 20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после оставления места дорожно-транспортного происшествия водитель, причастный к нему, не выполнил требования Правил дорожного движения о запрещении употреблять алкогольные напитки, наркотические или психотропные вещества, его действия дополнительно подлежат квалификации по ч. 3 ст. 12.27 Кодекса Российской Федерации об </w:t>
      </w:r>
      <w:r w:rsidRPr="00477D07">
        <w:rPr>
          <w:sz w:val="28"/>
          <w:szCs w:val="28"/>
        </w:rPr>
        <w:t>административных правонарушениях.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 Кодекса Российской Федерации об административных правонарушениях.</w:t>
      </w:r>
    </w:p>
    <w:p w:rsidR="00D07D8B" w:rsidRPr="00477D07" w:rsidP="00477D07">
      <w:pPr>
        <w:ind w:right="423" w:firstLine="567"/>
        <w:jc w:val="both"/>
        <w:rPr>
          <w:sz w:val="28"/>
          <w:szCs w:val="28"/>
        </w:rPr>
      </w:pPr>
      <w:r w:rsidRPr="00477D07">
        <w:rPr>
          <w:sz w:val="28"/>
          <w:szCs w:val="28"/>
        </w:rPr>
        <w:t>Применительно к обстоятельствам дела, в рамках которого установлен факт дорожно-транспортного происшествия, требование к Степанову М.В. как к водителю транспортного средства, причастному к дорожно-транспортному происшествию, о прохождении медицинского освидетельствования на состояние опьянения в целях подтверждения либо опровержения факта употребления алкогольных напитков или запрещенных веществ после дорожно-транспортного происшествия являлось законным и адресовано надлежащему субъекту, несмотря на то, что предъявлено спустя определенное время после дорожно-транспортного происшествия.</w:t>
      </w:r>
    </w:p>
    <w:p w:rsidR="00BD0207" w:rsidP="00477D07">
      <w:pPr>
        <w:ind w:right="423" w:firstLine="567"/>
        <w:jc w:val="both"/>
        <w:rPr>
          <w:sz w:val="28"/>
          <w:szCs w:val="28"/>
        </w:rPr>
      </w:pPr>
      <w:r w:rsidRPr="00477D07">
        <w:rPr>
          <w:sz w:val="28"/>
          <w:szCs w:val="28"/>
        </w:rPr>
        <w:t xml:space="preserve">Доводы защитника о том, что Степанову М.В. не разъяснялись права под видеозапись перед началом процессуальных действий суд также находит не влияющие на законность процессуальных </w:t>
      </w:r>
      <w:r w:rsidRPr="00477D07" w:rsidR="00477D07">
        <w:rPr>
          <w:sz w:val="28"/>
          <w:szCs w:val="28"/>
        </w:rPr>
        <w:t xml:space="preserve">действий, так как должностным лицом соответствующие права Степанову М.В. были разъяснены в соответствии с требованием ч.3 ст.28.2 КоАП РФ, при составлении протокола об административном правонарушении, при том, что самим Степановым М.В. не заявлялось в момент разъяснений я прав о том, что он бы желал воспользоваться какими-либо своими правами еще перед началом процессуальных действий.  </w:t>
      </w:r>
    </w:p>
    <w:p w:rsidR="00DF5448" w:rsidRPr="00477D07" w:rsidP="00477D07">
      <w:pPr>
        <w:ind w:right="423" w:firstLine="567"/>
        <w:jc w:val="both"/>
        <w:rPr>
          <w:sz w:val="28"/>
          <w:szCs w:val="28"/>
        </w:rPr>
      </w:pPr>
      <w:r>
        <w:rPr>
          <w:sz w:val="28"/>
          <w:szCs w:val="28"/>
        </w:rPr>
        <w:t>Защитником суду представлен медицинский документ об осмотре Степанова М.В. врачом приемного отделения 17 июля 2025 года в 7 часов 27 минут, который однако не ставит под сомнение законность проведенных инспектором ГАИ процессуальных действий в отношении Степанова М.В., так как процессуальные действия выполнялись также в том же медицинском учреждении, куда был доставлен Степанов М.В. после ДТП, где и оказывали медицинскую помощь Степанову М.В., при том, что процессуальные действия инспектором ГАИ проводились под видеозапись, которая объективно подтверждает их наличие.</w:t>
      </w:r>
    </w:p>
    <w:p w:rsidR="0084700F" w:rsidRPr="00477D07" w:rsidP="00477D07">
      <w:pPr>
        <w:ind w:right="423" w:firstLine="567"/>
        <w:jc w:val="both"/>
        <w:rPr>
          <w:sz w:val="28"/>
          <w:szCs w:val="28"/>
        </w:rPr>
      </w:pPr>
      <w:r w:rsidRPr="00477D07">
        <w:rPr>
          <w:sz w:val="28"/>
          <w:szCs w:val="28"/>
        </w:rPr>
        <w:t>Таким образом, мировой судья находит виновно</w:t>
      </w:r>
      <w:r w:rsidRPr="00477D07">
        <w:rPr>
          <w:color w:val="000099"/>
          <w:sz w:val="28"/>
          <w:szCs w:val="28"/>
        </w:rPr>
        <w:t xml:space="preserve">сть </w:t>
      </w:r>
      <w:r w:rsidRPr="00477D07" w:rsidR="005C302E">
        <w:rPr>
          <w:color w:val="000099"/>
          <w:sz w:val="28"/>
          <w:szCs w:val="28"/>
        </w:rPr>
        <w:t>Степанова Максима Викторовича</w:t>
      </w:r>
      <w:r w:rsidRPr="00477D07" w:rsidR="0060169A">
        <w:rPr>
          <w:color w:val="000099"/>
          <w:sz w:val="28"/>
          <w:szCs w:val="28"/>
        </w:rPr>
        <w:t xml:space="preserve"> </w:t>
      </w:r>
      <w:r w:rsidRPr="00477D07">
        <w:rPr>
          <w:color w:val="000099"/>
          <w:sz w:val="28"/>
          <w:szCs w:val="28"/>
        </w:rPr>
        <w:t>пол</w:t>
      </w:r>
      <w:r w:rsidRPr="00477D07">
        <w:rPr>
          <w:sz w:val="28"/>
          <w:szCs w:val="28"/>
        </w:rPr>
        <w:t>ностью доказанной, а его действия квалифицирует по ч. 1 ст. 12.26 КоАП РФ – н</w:t>
      </w:r>
      <w:r w:rsidRPr="00477D07">
        <w:rPr>
          <w:color w:val="000000"/>
          <w:sz w:val="28"/>
          <w:szCs w:val="28"/>
          <w:shd w:val="clear" w:color="auto" w:fill="FFFFFF"/>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w:t>
      </w:r>
      <w:r w:rsidRPr="00477D07">
        <w:rPr>
          <w:color w:val="000000"/>
          <w:sz w:val="28"/>
          <w:szCs w:val="28"/>
          <w:shd w:val="clear" w:color="auto" w:fill="FFFFFF"/>
        </w:rPr>
        <w:t>состояние опьянения, если такие действия (бездействие) не содержат уголовно наказуемого деяния</w:t>
      </w:r>
      <w:r w:rsidRPr="00477D07">
        <w:rPr>
          <w:sz w:val="28"/>
          <w:szCs w:val="28"/>
        </w:rPr>
        <w:t>.</w:t>
      </w:r>
    </w:p>
    <w:p w:rsidR="0084700F" w:rsidRPr="00477D07" w:rsidP="00477D07">
      <w:pPr>
        <w:pStyle w:val="BodyTextIndent2"/>
        <w:spacing w:after="0" w:line="240" w:lineRule="auto"/>
        <w:ind w:left="0" w:right="423" w:firstLine="567"/>
        <w:jc w:val="both"/>
        <w:rPr>
          <w:rFonts w:ascii="Times New Roman" w:hAnsi="Times New Roman" w:cs="Times New Roman"/>
          <w:sz w:val="28"/>
          <w:szCs w:val="28"/>
        </w:rPr>
      </w:pPr>
      <w:r w:rsidRPr="00477D07">
        <w:rPr>
          <w:rFonts w:ascii="Times New Roman" w:hAnsi="Times New Roman" w:cs="Times New Roman"/>
          <w:sz w:val="28"/>
          <w:szCs w:val="28"/>
        </w:rPr>
        <w:t xml:space="preserve">Обстоятельств, исключающих производство по делу, не имеется. </w:t>
      </w:r>
    </w:p>
    <w:p w:rsidR="0084700F" w:rsidRPr="00477D07" w:rsidP="00477D07">
      <w:pPr>
        <w:pStyle w:val="BodyTextIndent2"/>
        <w:spacing w:after="0" w:line="240" w:lineRule="auto"/>
        <w:ind w:left="0" w:right="423" w:firstLine="567"/>
        <w:jc w:val="both"/>
        <w:rPr>
          <w:rFonts w:ascii="Times New Roman" w:hAnsi="Times New Roman" w:cs="Times New Roman"/>
          <w:color w:val="000099"/>
          <w:sz w:val="28"/>
          <w:szCs w:val="28"/>
        </w:rPr>
      </w:pPr>
      <w:r w:rsidRPr="00477D07">
        <w:rPr>
          <w:rFonts w:ascii="Times New Roman" w:hAnsi="Times New Roman" w:cs="Times New Roman"/>
          <w:color w:val="000099"/>
          <w:sz w:val="28"/>
          <w:szCs w:val="28"/>
        </w:rPr>
        <w:t>Обстоятельств, смягчающих административную ответственность, предусмотренных ст. 4.2 КоАП РФ, мировой судья не усматривает.</w:t>
      </w:r>
    </w:p>
    <w:p w:rsidR="00900578" w:rsidRPr="00477D07" w:rsidP="00477D07">
      <w:pPr>
        <w:tabs>
          <w:tab w:val="left" w:pos="9498"/>
          <w:tab w:val="left" w:pos="9781"/>
        </w:tabs>
        <w:ind w:right="423" w:firstLine="567"/>
        <w:jc w:val="both"/>
        <w:rPr>
          <w:color w:val="000099"/>
          <w:sz w:val="28"/>
          <w:szCs w:val="28"/>
        </w:rPr>
      </w:pPr>
      <w:r w:rsidRPr="00477D07">
        <w:rPr>
          <w:color w:val="000099"/>
          <w:sz w:val="28"/>
          <w:szCs w:val="28"/>
        </w:rPr>
        <w:t>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w:t>
      </w:r>
    </w:p>
    <w:p w:rsidR="0084700F" w:rsidRPr="00477D07" w:rsidP="00477D07">
      <w:pPr>
        <w:pStyle w:val="BodyTextIndent2"/>
        <w:spacing w:after="0" w:line="240" w:lineRule="auto"/>
        <w:ind w:left="0" w:right="423" w:firstLine="567"/>
        <w:jc w:val="both"/>
        <w:rPr>
          <w:rFonts w:ascii="Times New Roman" w:hAnsi="Times New Roman" w:cs="Times New Roman"/>
          <w:color w:val="000099"/>
          <w:sz w:val="28"/>
          <w:szCs w:val="28"/>
        </w:rPr>
      </w:pPr>
      <w:r w:rsidRPr="00477D07">
        <w:rPr>
          <w:rFonts w:ascii="Times New Roman" w:hAnsi="Times New Roman" w:cs="Times New Roman"/>
          <w:sz w:val="28"/>
          <w:szCs w:val="28"/>
        </w:rPr>
        <w:t>При определении меры наказания суд учитывает характер и степень общественной опасности деяния, данные о личности нарушителя</w:t>
      </w:r>
      <w:r w:rsidRPr="00477D07">
        <w:rPr>
          <w:rFonts w:ascii="Times New Roman" w:hAnsi="Times New Roman" w:cs="Times New Roman"/>
          <w:color w:val="000099"/>
          <w:sz w:val="28"/>
          <w:szCs w:val="28"/>
        </w:rPr>
        <w:t>, наличие отягчающего обстоятельства</w:t>
      </w:r>
      <w:r w:rsidRPr="00477D07">
        <w:rPr>
          <w:rFonts w:ascii="Times New Roman" w:hAnsi="Times New Roman" w:cs="Times New Roman"/>
          <w:color w:val="000099"/>
          <w:sz w:val="28"/>
          <w:szCs w:val="28"/>
        </w:rPr>
        <w:t>.</w:t>
      </w:r>
    </w:p>
    <w:p w:rsidR="0084700F" w:rsidRPr="00477D07" w:rsidP="00477D07">
      <w:pPr>
        <w:ind w:right="423" w:firstLine="567"/>
        <w:jc w:val="both"/>
        <w:rPr>
          <w:sz w:val="28"/>
          <w:szCs w:val="28"/>
        </w:rPr>
      </w:pPr>
      <w:r w:rsidRPr="00477D07">
        <w:rPr>
          <w:sz w:val="28"/>
          <w:szCs w:val="28"/>
        </w:rPr>
        <w:t>На основании вышеизложенно</w:t>
      </w:r>
      <w:r w:rsidRPr="00477D07" w:rsidR="00C041BE">
        <w:rPr>
          <w:sz w:val="28"/>
          <w:szCs w:val="28"/>
        </w:rPr>
        <w:t>го, и руководствуясь ст.</w:t>
      </w:r>
      <w:r w:rsidRPr="00477D07">
        <w:rPr>
          <w:sz w:val="28"/>
          <w:szCs w:val="28"/>
        </w:rPr>
        <w:t>29.10 Кодекса Российской Федерации об административных правонарушениях, суд</w:t>
      </w:r>
    </w:p>
    <w:p w:rsidR="00477D07" w:rsidRPr="00477D07" w:rsidP="00477D07">
      <w:pPr>
        <w:ind w:right="423" w:firstLine="567"/>
        <w:jc w:val="both"/>
        <w:rPr>
          <w:sz w:val="28"/>
          <w:szCs w:val="28"/>
        </w:rPr>
      </w:pPr>
    </w:p>
    <w:p w:rsidR="0084700F" w:rsidRPr="00477D07" w:rsidP="00477D07">
      <w:pPr>
        <w:ind w:right="423" w:firstLine="567"/>
        <w:jc w:val="center"/>
        <w:rPr>
          <w:b/>
          <w:bCs/>
          <w:sz w:val="28"/>
          <w:szCs w:val="28"/>
        </w:rPr>
      </w:pPr>
      <w:r w:rsidRPr="00477D07">
        <w:rPr>
          <w:sz w:val="28"/>
          <w:szCs w:val="28"/>
        </w:rPr>
        <w:t>ПОСТАНОВИЛ:</w:t>
      </w:r>
    </w:p>
    <w:p w:rsidR="0084700F" w:rsidRPr="00477D07" w:rsidP="00477D07">
      <w:pPr>
        <w:ind w:right="423" w:firstLine="567"/>
        <w:jc w:val="both"/>
        <w:rPr>
          <w:sz w:val="28"/>
          <w:szCs w:val="28"/>
        </w:rPr>
      </w:pPr>
      <w:r w:rsidRPr="00477D07">
        <w:rPr>
          <w:color w:val="000099"/>
          <w:sz w:val="28"/>
          <w:szCs w:val="28"/>
        </w:rPr>
        <w:t xml:space="preserve">Степанова Максима Викторовича </w:t>
      </w:r>
      <w:r w:rsidRPr="00477D07">
        <w:rPr>
          <w:color w:val="000099"/>
          <w:sz w:val="28"/>
          <w:szCs w:val="28"/>
        </w:rPr>
        <w:t>при</w:t>
      </w:r>
      <w:r w:rsidRPr="00477D07">
        <w:rPr>
          <w:sz w:val="28"/>
          <w:szCs w:val="28"/>
        </w:rPr>
        <w:t xml:space="preserve">знать виновным в совершении административного правонарушения, предусмотренного ч. 1 ст. 12.26 КоАП РФ и подвергнуть его административному наказанию в виде административного штрафа в размере </w:t>
      </w:r>
      <w:r w:rsidRPr="00477D07" w:rsidR="000F1904">
        <w:rPr>
          <w:sz w:val="28"/>
          <w:szCs w:val="28"/>
        </w:rPr>
        <w:t>сорока пяти</w:t>
      </w:r>
      <w:r w:rsidRPr="00477D07">
        <w:rPr>
          <w:sz w:val="28"/>
          <w:szCs w:val="28"/>
        </w:rPr>
        <w:t xml:space="preserve"> тысяч рублей с лишением права управления транспортными средствами на </w:t>
      </w:r>
      <w:r w:rsidRPr="00477D07">
        <w:rPr>
          <w:color w:val="000099"/>
          <w:sz w:val="28"/>
          <w:szCs w:val="28"/>
        </w:rPr>
        <w:t>срок один год шесть месяцев.</w:t>
      </w:r>
      <w:r w:rsidRPr="00477D07">
        <w:rPr>
          <w:sz w:val="28"/>
          <w:szCs w:val="28"/>
        </w:rPr>
        <w:t xml:space="preserve"> </w:t>
      </w:r>
    </w:p>
    <w:p w:rsidR="006B53BA" w:rsidRPr="00477D07" w:rsidP="00477D07">
      <w:pPr>
        <w:ind w:right="423" w:firstLine="567"/>
        <w:jc w:val="both"/>
        <w:rPr>
          <w:sz w:val="28"/>
          <w:szCs w:val="28"/>
        </w:rPr>
      </w:pPr>
      <w:r w:rsidRPr="00477D07">
        <w:rPr>
          <w:sz w:val="28"/>
          <w:szCs w:val="28"/>
        </w:rPr>
        <w:t xml:space="preserve">Разъяснить, что административный штраф подлежит уплате по следующим реквизитам: </w:t>
      </w:r>
      <w:r w:rsidRPr="00477D07" w:rsidR="00973608">
        <w:rPr>
          <w:sz w:val="28"/>
          <w:szCs w:val="28"/>
        </w:rPr>
        <w:t>Счет 031 006 430 000 000 18700, Кор. счет 401 028 102 453 700 00007 в РКЦ Ханты-Мансийск г. Ханты-Мансийска; БИК 007 162 163; ОКТМО 718</w:t>
      </w:r>
      <w:r w:rsidRPr="00477D07" w:rsidR="005C302E">
        <w:rPr>
          <w:sz w:val="28"/>
          <w:szCs w:val="28"/>
        </w:rPr>
        <w:t>19</w:t>
      </w:r>
      <w:r w:rsidRPr="00477D07" w:rsidR="00973608">
        <w:rPr>
          <w:sz w:val="28"/>
          <w:szCs w:val="28"/>
        </w:rPr>
        <w:t xml:space="preserve">000; ИНН 860 101 0390; КПП 860 101 001; КБК 18811601123010001140; Получатель: УФК по ХМАО-Югре (УМВД России по ХМАО-Югре); </w:t>
      </w:r>
      <w:r w:rsidRPr="00477D07" w:rsidR="00973608">
        <w:rPr>
          <w:color w:val="C00000"/>
          <w:sz w:val="28"/>
          <w:szCs w:val="28"/>
        </w:rPr>
        <w:t xml:space="preserve">УИН 188 104 862 </w:t>
      </w:r>
      <w:r w:rsidRPr="00477D07" w:rsidR="0047105B">
        <w:rPr>
          <w:color w:val="C00000"/>
          <w:sz w:val="28"/>
          <w:szCs w:val="28"/>
        </w:rPr>
        <w:t>5</w:t>
      </w:r>
      <w:r w:rsidRPr="00477D07" w:rsidR="00973608">
        <w:rPr>
          <w:color w:val="C00000"/>
          <w:sz w:val="28"/>
          <w:szCs w:val="28"/>
        </w:rPr>
        <w:t>0</w:t>
      </w:r>
      <w:r w:rsidRPr="00477D07" w:rsidR="005C302E">
        <w:rPr>
          <w:color w:val="C00000"/>
          <w:sz w:val="28"/>
          <w:szCs w:val="28"/>
        </w:rPr>
        <w:t>2</w:t>
      </w:r>
      <w:r w:rsidRPr="00477D07" w:rsidR="00973608">
        <w:rPr>
          <w:color w:val="C00000"/>
          <w:sz w:val="28"/>
          <w:szCs w:val="28"/>
        </w:rPr>
        <w:t xml:space="preserve"> </w:t>
      </w:r>
      <w:r w:rsidRPr="00477D07" w:rsidR="005C302E">
        <w:rPr>
          <w:color w:val="C00000"/>
          <w:sz w:val="28"/>
          <w:szCs w:val="28"/>
        </w:rPr>
        <w:t>8</w:t>
      </w:r>
      <w:r w:rsidRPr="00477D07" w:rsidR="00973608">
        <w:rPr>
          <w:color w:val="C00000"/>
          <w:sz w:val="28"/>
          <w:szCs w:val="28"/>
        </w:rPr>
        <w:t xml:space="preserve">00 </w:t>
      </w:r>
      <w:r w:rsidRPr="00477D07" w:rsidR="005C302E">
        <w:rPr>
          <w:color w:val="C00000"/>
          <w:sz w:val="28"/>
          <w:szCs w:val="28"/>
        </w:rPr>
        <w:t>13840</w:t>
      </w:r>
      <w:r w:rsidRPr="00477D07" w:rsidR="00973608">
        <w:rPr>
          <w:color w:val="C00000"/>
          <w:sz w:val="28"/>
          <w:szCs w:val="28"/>
        </w:rPr>
        <w:t>,</w:t>
      </w:r>
      <w:r w:rsidRPr="00477D07" w:rsidR="00973608">
        <w:rPr>
          <w:sz w:val="28"/>
          <w:szCs w:val="28"/>
        </w:rPr>
        <w:t xml:space="preserve"> а в случае невозможности уплаты штрафа по предоставленным реквизитам, необходимо уточнить их достоверность и полноту, в органе, составившем протокол об административном правонарушении, заблаговременно, до истечения срока добровольной уплаты</w:t>
      </w:r>
      <w:r w:rsidRPr="00477D07">
        <w:rPr>
          <w:sz w:val="28"/>
          <w:szCs w:val="28"/>
        </w:rPr>
        <w:t>.</w:t>
      </w:r>
    </w:p>
    <w:p w:rsidR="0084700F" w:rsidRPr="00477D07" w:rsidP="00477D07">
      <w:pPr>
        <w:ind w:right="423" w:firstLine="567"/>
        <w:jc w:val="both"/>
        <w:rPr>
          <w:sz w:val="28"/>
          <w:szCs w:val="28"/>
        </w:rPr>
      </w:pPr>
      <w:r w:rsidRPr="00477D07">
        <w:rPr>
          <w:sz w:val="28"/>
          <w:szCs w:val="28"/>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4700F" w:rsidRPr="00477D07" w:rsidP="00477D07">
      <w:pPr>
        <w:ind w:right="423" w:firstLine="567"/>
        <w:jc w:val="both"/>
        <w:rPr>
          <w:sz w:val="28"/>
          <w:szCs w:val="28"/>
        </w:rPr>
      </w:pPr>
      <w:r w:rsidRPr="00477D07">
        <w:rPr>
          <w:sz w:val="28"/>
          <w:szCs w:val="28"/>
        </w:rPr>
        <w:t xml:space="preserve">Квитанцию об уплате штрафа необходимо предоставить в </w:t>
      </w:r>
      <w:r w:rsidRPr="00477D07">
        <w:rPr>
          <w:sz w:val="28"/>
          <w:szCs w:val="28"/>
        </w:rPr>
        <w:t>каб</w:t>
      </w:r>
      <w:r w:rsidRPr="00477D07">
        <w:rPr>
          <w:sz w:val="28"/>
          <w:szCs w:val="28"/>
        </w:rPr>
        <w:t>. 101 по ул. Гагарина</w:t>
      </w:r>
      <w:r w:rsidRPr="00477D07" w:rsidR="00CC1B56">
        <w:rPr>
          <w:sz w:val="28"/>
          <w:szCs w:val="28"/>
        </w:rPr>
        <w:t>,</w:t>
      </w:r>
      <w:r w:rsidRPr="00477D07">
        <w:rPr>
          <w:sz w:val="28"/>
          <w:szCs w:val="28"/>
        </w:rPr>
        <w:t xml:space="preserve"> д. 9</w:t>
      </w:r>
      <w:r w:rsidRPr="00477D07" w:rsidR="00CC1B56">
        <w:rPr>
          <w:sz w:val="28"/>
          <w:szCs w:val="28"/>
        </w:rPr>
        <w:t>,</w:t>
      </w:r>
      <w:r w:rsidRPr="00477D07">
        <w:rPr>
          <w:sz w:val="28"/>
          <w:szCs w:val="28"/>
        </w:rPr>
        <w:t xml:space="preserve"> г. Сургута</w:t>
      </w:r>
      <w:r w:rsidRPr="00477D07" w:rsidR="009468B3">
        <w:rPr>
          <w:sz w:val="28"/>
          <w:szCs w:val="28"/>
        </w:rPr>
        <w:t xml:space="preserve"> либо направить на электронный адрес: Surgut1</w:t>
      </w:r>
      <w:r w:rsidRPr="00477D07" w:rsidR="00082CEC">
        <w:rPr>
          <w:sz w:val="28"/>
          <w:szCs w:val="28"/>
        </w:rPr>
        <w:t>4</w:t>
      </w:r>
      <w:r w:rsidRPr="00477D07" w:rsidR="009468B3">
        <w:rPr>
          <w:sz w:val="28"/>
          <w:szCs w:val="28"/>
        </w:rPr>
        <w:t>@mirsud86.ru</w:t>
      </w:r>
      <w:r w:rsidRPr="00477D07">
        <w:rPr>
          <w:sz w:val="28"/>
          <w:szCs w:val="28"/>
        </w:rPr>
        <w:t xml:space="preserve">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84700F" w:rsidRPr="00477D07" w:rsidP="00477D07">
      <w:pPr>
        <w:ind w:right="423" w:firstLine="567"/>
        <w:jc w:val="both"/>
        <w:rPr>
          <w:sz w:val="28"/>
          <w:szCs w:val="28"/>
        </w:rPr>
      </w:pPr>
      <w:r w:rsidRPr="00477D07">
        <w:rPr>
          <w:sz w:val="28"/>
          <w:szCs w:val="28"/>
        </w:rPr>
        <w:t>Разъяснить</w:t>
      </w:r>
      <w:r w:rsidRPr="00477D07">
        <w:rPr>
          <w:color w:val="0000CC"/>
          <w:sz w:val="28"/>
          <w:szCs w:val="28"/>
        </w:rPr>
        <w:t>,</w:t>
      </w:r>
      <w:r w:rsidRPr="00477D07">
        <w:rPr>
          <w:sz w:val="28"/>
          <w:szCs w:val="28"/>
        </w:rPr>
        <w:t xml:space="preserve">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w:t>
      </w:r>
      <w:r w:rsidRPr="00477D07">
        <w:rPr>
          <w:sz w:val="28"/>
          <w:szCs w:val="28"/>
        </w:rPr>
        <w:t xml:space="preserve">в ГИБДД УМВД по г. Сургуту, а в случае утраты указанных документов заявить об этом в указанный орган в тот же срок. В случае уклонения от сдачи водительского удостоверения, </w:t>
      </w:r>
      <w:r w:rsidRPr="00477D07">
        <w:rPr>
          <w:sz w:val="28"/>
          <w:szCs w:val="28"/>
        </w:rPr>
        <w:t xml:space="preserve">срок лишения специального права прерывается. </w:t>
      </w:r>
      <w:r w:rsidRPr="00477D07">
        <w:rPr>
          <w:sz w:val="28"/>
          <w:szCs w:val="28"/>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84700F" w:rsidRPr="00477D07" w:rsidP="00477D07">
      <w:pPr>
        <w:ind w:right="423" w:firstLine="567"/>
        <w:jc w:val="both"/>
        <w:rPr>
          <w:color w:val="000080"/>
          <w:sz w:val="28"/>
          <w:szCs w:val="28"/>
        </w:rPr>
      </w:pPr>
      <w:r w:rsidRPr="00477D07">
        <w:rPr>
          <w:sz w:val="28"/>
          <w:szCs w:val="28"/>
        </w:rPr>
        <w:t>Постановление может быть обжаловано в Сургутский городской суд</w:t>
      </w:r>
      <w:r w:rsidRPr="00477D07" w:rsidR="00CC1B56">
        <w:rPr>
          <w:sz w:val="28"/>
          <w:szCs w:val="28"/>
        </w:rPr>
        <w:t xml:space="preserve"> Ханты-Мансийского автономного округа-Югры</w:t>
      </w:r>
      <w:r w:rsidRPr="00477D07">
        <w:rPr>
          <w:sz w:val="28"/>
          <w:szCs w:val="28"/>
        </w:rPr>
        <w:t xml:space="preserve"> путем подачи жалобы </w:t>
      </w:r>
      <w:r w:rsidRPr="00477D07">
        <w:rPr>
          <w:sz w:val="28"/>
          <w:szCs w:val="28"/>
        </w:rPr>
        <w:t>через мирового судью</w:t>
      </w:r>
      <w:r w:rsidRPr="00477D07">
        <w:rPr>
          <w:sz w:val="28"/>
          <w:szCs w:val="28"/>
        </w:rPr>
        <w:t xml:space="preserve"> судебного участка № 14 Сургутского судебного района города окружного значения Сургута в течение десяти суток со дня получения копии постановления.</w:t>
      </w:r>
    </w:p>
    <w:p w:rsidR="00265098" w:rsidRPr="00477D07" w:rsidP="00477D07">
      <w:pPr>
        <w:ind w:right="423"/>
        <w:jc w:val="both"/>
        <w:rPr>
          <w:sz w:val="28"/>
          <w:szCs w:val="28"/>
        </w:rPr>
      </w:pPr>
    </w:p>
    <w:p w:rsidR="00DF0954" w:rsidRPr="00CC1B56" w:rsidP="00477D07">
      <w:pPr>
        <w:ind w:right="423"/>
        <w:jc w:val="both"/>
        <w:rPr>
          <w:rFonts w:ascii="Times New Roman CYR" w:hAnsi="Times New Roman CYR" w:cs="Times New Roman CYR"/>
          <w:sz w:val="26"/>
          <w:szCs w:val="26"/>
        </w:rPr>
      </w:pPr>
      <w:r w:rsidRPr="00477D07">
        <w:rPr>
          <w:sz w:val="28"/>
          <w:szCs w:val="28"/>
        </w:rPr>
        <w:t xml:space="preserve">Мировой судья                                               </w:t>
      </w:r>
      <w:r w:rsidRPr="00477D07" w:rsidR="009E48B5">
        <w:rPr>
          <w:sz w:val="28"/>
          <w:szCs w:val="28"/>
        </w:rPr>
        <w:t xml:space="preserve">                        </w:t>
      </w:r>
      <w:r w:rsidRPr="00477D07" w:rsidR="00CC1B56">
        <w:rPr>
          <w:sz w:val="28"/>
          <w:szCs w:val="28"/>
        </w:rPr>
        <w:t xml:space="preserve">      </w:t>
      </w:r>
      <w:r w:rsidRPr="00477D07" w:rsidR="009E48B5">
        <w:rPr>
          <w:sz w:val="28"/>
          <w:szCs w:val="28"/>
        </w:rPr>
        <w:t xml:space="preserve">       </w:t>
      </w:r>
      <w:r w:rsidRPr="00477D07">
        <w:rPr>
          <w:sz w:val="28"/>
          <w:szCs w:val="28"/>
        </w:rPr>
        <w:t>В.П. Долгов</w:t>
      </w:r>
    </w:p>
    <w:p w:rsidR="00F32F9F" w:rsidP="00477D07">
      <w:pPr>
        <w:ind w:right="423"/>
        <w:jc w:val="both"/>
        <w:rPr>
          <w:rFonts w:ascii="Times New Roman CYR" w:hAnsi="Times New Roman CYR" w:cs="Times New Roman CYR"/>
        </w:rPr>
      </w:pPr>
    </w:p>
    <w:p w:rsidR="002E7E15" w:rsidRPr="00CC1B56" w:rsidP="00477D07">
      <w:pPr>
        <w:ind w:right="423"/>
        <w:jc w:val="both"/>
        <w:rPr>
          <w:rFonts w:cs="Tahoma"/>
          <w:color w:val="FF0000"/>
          <w:sz w:val="28"/>
          <w:szCs w:val="28"/>
        </w:rPr>
      </w:pPr>
    </w:p>
    <w:sectPr w:rsidSect="00CC1B56">
      <w:headerReference w:type="default" r:id="rId7"/>
      <w:pgSz w:w="11906" w:h="16838" w:code="9"/>
      <w:pgMar w:top="567" w:right="851"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9785317"/>
      <w:docPartObj>
        <w:docPartGallery w:val="Page Numbers (Top of Page)"/>
        <w:docPartUnique/>
      </w:docPartObj>
    </w:sdtPr>
    <w:sdtContent>
      <w:p w:rsidR="00CC1B56">
        <w:pPr>
          <w:pStyle w:val="Header"/>
          <w:jc w:val="center"/>
        </w:pPr>
        <w:r>
          <w:fldChar w:fldCharType="begin"/>
        </w:r>
        <w:r>
          <w:instrText>PAGE   \* MERGEFORMAT</w:instrText>
        </w:r>
        <w:r>
          <w:fldChar w:fldCharType="separate"/>
        </w:r>
        <w:r w:rsidR="002E7E15">
          <w:rPr>
            <w:noProof/>
          </w:rPr>
          <w:t>7</w:t>
        </w:r>
        <w:r>
          <w:fldChar w:fldCharType="end"/>
        </w:r>
      </w:p>
    </w:sdtContent>
  </w:sdt>
  <w:p w:rsidR="00CC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80"/>
    <w:rsid w:val="00003780"/>
    <w:rsid w:val="00020D89"/>
    <w:rsid w:val="00021B2A"/>
    <w:rsid w:val="00022365"/>
    <w:rsid w:val="000233B6"/>
    <w:rsid w:val="00023DD4"/>
    <w:rsid w:val="0002624F"/>
    <w:rsid w:val="00037C5F"/>
    <w:rsid w:val="0004136D"/>
    <w:rsid w:val="000414EB"/>
    <w:rsid w:val="000429C4"/>
    <w:rsid w:val="000466EE"/>
    <w:rsid w:val="00046C0C"/>
    <w:rsid w:val="00054564"/>
    <w:rsid w:val="00057A23"/>
    <w:rsid w:val="00060D11"/>
    <w:rsid w:val="000736FB"/>
    <w:rsid w:val="00074A9B"/>
    <w:rsid w:val="00081D55"/>
    <w:rsid w:val="00082AC9"/>
    <w:rsid w:val="00082CEC"/>
    <w:rsid w:val="00086E6B"/>
    <w:rsid w:val="000878CC"/>
    <w:rsid w:val="000A6FEA"/>
    <w:rsid w:val="000B4B68"/>
    <w:rsid w:val="000B5C14"/>
    <w:rsid w:val="000B62D7"/>
    <w:rsid w:val="000C2219"/>
    <w:rsid w:val="000C3956"/>
    <w:rsid w:val="000C4971"/>
    <w:rsid w:val="000D18C0"/>
    <w:rsid w:val="000D236A"/>
    <w:rsid w:val="000E4080"/>
    <w:rsid w:val="000E5EB5"/>
    <w:rsid w:val="000F010D"/>
    <w:rsid w:val="000F1904"/>
    <w:rsid w:val="000F5F63"/>
    <w:rsid w:val="00101538"/>
    <w:rsid w:val="001159FE"/>
    <w:rsid w:val="001167B0"/>
    <w:rsid w:val="001262C9"/>
    <w:rsid w:val="001323D9"/>
    <w:rsid w:val="00133232"/>
    <w:rsid w:val="00137809"/>
    <w:rsid w:val="001448C8"/>
    <w:rsid w:val="001534C0"/>
    <w:rsid w:val="00155137"/>
    <w:rsid w:val="0015588D"/>
    <w:rsid w:val="001609C2"/>
    <w:rsid w:val="0016166A"/>
    <w:rsid w:val="00172906"/>
    <w:rsid w:val="00183B6D"/>
    <w:rsid w:val="001951FE"/>
    <w:rsid w:val="001A180F"/>
    <w:rsid w:val="001C0191"/>
    <w:rsid w:val="001C6AA7"/>
    <w:rsid w:val="001C7A1C"/>
    <w:rsid w:val="001D5020"/>
    <w:rsid w:val="001D7AC6"/>
    <w:rsid w:val="001E1CA5"/>
    <w:rsid w:val="001E5BEF"/>
    <w:rsid w:val="001E6165"/>
    <w:rsid w:val="00204608"/>
    <w:rsid w:val="00205E09"/>
    <w:rsid w:val="00220ED1"/>
    <w:rsid w:val="00224EC0"/>
    <w:rsid w:val="00233215"/>
    <w:rsid w:val="00236B72"/>
    <w:rsid w:val="00246971"/>
    <w:rsid w:val="00246C96"/>
    <w:rsid w:val="00252643"/>
    <w:rsid w:val="0025441A"/>
    <w:rsid w:val="00265098"/>
    <w:rsid w:val="0027164F"/>
    <w:rsid w:val="00281ABF"/>
    <w:rsid w:val="00296E59"/>
    <w:rsid w:val="002977F7"/>
    <w:rsid w:val="002A3924"/>
    <w:rsid w:val="002A4E04"/>
    <w:rsid w:val="002A6B53"/>
    <w:rsid w:val="002B418C"/>
    <w:rsid w:val="002C3329"/>
    <w:rsid w:val="002E502C"/>
    <w:rsid w:val="002E7E15"/>
    <w:rsid w:val="002F0BF5"/>
    <w:rsid w:val="002F499E"/>
    <w:rsid w:val="002F4C9B"/>
    <w:rsid w:val="003007D4"/>
    <w:rsid w:val="00301219"/>
    <w:rsid w:val="003114E9"/>
    <w:rsid w:val="00311F35"/>
    <w:rsid w:val="00332E65"/>
    <w:rsid w:val="00335516"/>
    <w:rsid w:val="00352F23"/>
    <w:rsid w:val="00373D79"/>
    <w:rsid w:val="003753B2"/>
    <w:rsid w:val="00386DC1"/>
    <w:rsid w:val="003A4DFC"/>
    <w:rsid w:val="003B6ECE"/>
    <w:rsid w:val="003C0094"/>
    <w:rsid w:val="003C3466"/>
    <w:rsid w:val="003F09F8"/>
    <w:rsid w:val="003F32FB"/>
    <w:rsid w:val="00404DD9"/>
    <w:rsid w:val="00414E32"/>
    <w:rsid w:val="00423588"/>
    <w:rsid w:val="004269F3"/>
    <w:rsid w:val="00433402"/>
    <w:rsid w:val="00442B15"/>
    <w:rsid w:val="00452231"/>
    <w:rsid w:val="00452C80"/>
    <w:rsid w:val="004554A9"/>
    <w:rsid w:val="00460703"/>
    <w:rsid w:val="00462013"/>
    <w:rsid w:val="00465ED9"/>
    <w:rsid w:val="00467796"/>
    <w:rsid w:val="00470A53"/>
    <w:rsid w:val="0047105B"/>
    <w:rsid w:val="004725BF"/>
    <w:rsid w:val="00477387"/>
    <w:rsid w:val="00477D07"/>
    <w:rsid w:val="004835DB"/>
    <w:rsid w:val="00485464"/>
    <w:rsid w:val="0048564E"/>
    <w:rsid w:val="00486C33"/>
    <w:rsid w:val="00487BA3"/>
    <w:rsid w:val="00490557"/>
    <w:rsid w:val="00490F52"/>
    <w:rsid w:val="004977F3"/>
    <w:rsid w:val="004A0098"/>
    <w:rsid w:val="004A11C6"/>
    <w:rsid w:val="004A4AC9"/>
    <w:rsid w:val="004A5CE5"/>
    <w:rsid w:val="004B3E91"/>
    <w:rsid w:val="004D0629"/>
    <w:rsid w:val="004D3C37"/>
    <w:rsid w:val="004D6292"/>
    <w:rsid w:val="004D69F4"/>
    <w:rsid w:val="004D78A7"/>
    <w:rsid w:val="004D7EC5"/>
    <w:rsid w:val="004E0318"/>
    <w:rsid w:val="004F33CD"/>
    <w:rsid w:val="004F4730"/>
    <w:rsid w:val="00501C9F"/>
    <w:rsid w:val="00503356"/>
    <w:rsid w:val="00504681"/>
    <w:rsid w:val="00507083"/>
    <w:rsid w:val="005076BF"/>
    <w:rsid w:val="00512905"/>
    <w:rsid w:val="0052040D"/>
    <w:rsid w:val="00532E7F"/>
    <w:rsid w:val="00533428"/>
    <w:rsid w:val="00533B06"/>
    <w:rsid w:val="005405A2"/>
    <w:rsid w:val="00542B07"/>
    <w:rsid w:val="005432B3"/>
    <w:rsid w:val="005441BA"/>
    <w:rsid w:val="00547545"/>
    <w:rsid w:val="00550764"/>
    <w:rsid w:val="00551542"/>
    <w:rsid w:val="00565725"/>
    <w:rsid w:val="005658D8"/>
    <w:rsid w:val="00565CEC"/>
    <w:rsid w:val="00571D3F"/>
    <w:rsid w:val="005722AB"/>
    <w:rsid w:val="0057339A"/>
    <w:rsid w:val="00576B42"/>
    <w:rsid w:val="005772B9"/>
    <w:rsid w:val="005822E0"/>
    <w:rsid w:val="00591DB0"/>
    <w:rsid w:val="00592FC4"/>
    <w:rsid w:val="005A224C"/>
    <w:rsid w:val="005A6904"/>
    <w:rsid w:val="005B661C"/>
    <w:rsid w:val="005C1580"/>
    <w:rsid w:val="005C302E"/>
    <w:rsid w:val="005D4EDA"/>
    <w:rsid w:val="005D7600"/>
    <w:rsid w:val="005E0382"/>
    <w:rsid w:val="005E4129"/>
    <w:rsid w:val="005E43BE"/>
    <w:rsid w:val="005F087B"/>
    <w:rsid w:val="005F2ADB"/>
    <w:rsid w:val="0060089D"/>
    <w:rsid w:val="0060169A"/>
    <w:rsid w:val="006065F7"/>
    <w:rsid w:val="00612D6F"/>
    <w:rsid w:val="00625943"/>
    <w:rsid w:val="0063133A"/>
    <w:rsid w:val="006441CB"/>
    <w:rsid w:val="006766FD"/>
    <w:rsid w:val="006810BA"/>
    <w:rsid w:val="006853FB"/>
    <w:rsid w:val="0069331F"/>
    <w:rsid w:val="00694EAE"/>
    <w:rsid w:val="006A36C2"/>
    <w:rsid w:val="006A3A8F"/>
    <w:rsid w:val="006B3AFD"/>
    <w:rsid w:val="006B53BA"/>
    <w:rsid w:val="006B66FF"/>
    <w:rsid w:val="006C0682"/>
    <w:rsid w:val="006C0AC6"/>
    <w:rsid w:val="006C2D2B"/>
    <w:rsid w:val="006C3B0B"/>
    <w:rsid w:val="006C779F"/>
    <w:rsid w:val="006D6312"/>
    <w:rsid w:val="00700C0C"/>
    <w:rsid w:val="00702C40"/>
    <w:rsid w:val="007034B4"/>
    <w:rsid w:val="0071190A"/>
    <w:rsid w:val="00713D9D"/>
    <w:rsid w:val="00720361"/>
    <w:rsid w:val="0072241B"/>
    <w:rsid w:val="00724887"/>
    <w:rsid w:val="00731D46"/>
    <w:rsid w:val="00732055"/>
    <w:rsid w:val="007351E7"/>
    <w:rsid w:val="00735A82"/>
    <w:rsid w:val="00746628"/>
    <w:rsid w:val="00747E80"/>
    <w:rsid w:val="007510EF"/>
    <w:rsid w:val="007539E0"/>
    <w:rsid w:val="00754BA8"/>
    <w:rsid w:val="0075747C"/>
    <w:rsid w:val="00761DA6"/>
    <w:rsid w:val="00767E79"/>
    <w:rsid w:val="00780976"/>
    <w:rsid w:val="0078114A"/>
    <w:rsid w:val="007870E8"/>
    <w:rsid w:val="007937A8"/>
    <w:rsid w:val="0079448F"/>
    <w:rsid w:val="00797DE2"/>
    <w:rsid w:val="007A6DE5"/>
    <w:rsid w:val="007B1046"/>
    <w:rsid w:val="007B3294"/>
    <w:rsid w:val="007B49EF"/>
    <w:rsid w:val="007B4E62"/>
    <w:rsid w:val="007C1650"/>
    <w:rsid w:val="007D0CF0"/>
    <w:rsid w:val="007D0D48"/>
    <w:rsid w:val="007D7D53"/>
    <w:rsid w:val="007E0ED1"/>
    <w:rsid w:val="007E12B6"/>
    <w:rsid w:val="007E3B2D"/>
    <w:rsid w:val="007E7103"/>
    <w:rsid w:val="007F089B"/>
    <w:rsid w:val="007F0C93"/>
    <w:rsid w:val="007F2A32"/>
    <w:rsid w:val="00812482"/>
    <w:rsid w:val="008214BF"/>
    <w:rsid w:val="00822253"/>
    <w:rsid w:val="00822D18"/>
    <w:rsid w:val="0082465C"/>
    <w:rsid w:val="00824D85"/>
    <w:rsid w:val="00827592"/>
    <w:rsid w:val="00833040"/>
    <w:rsid w:val="008350A5"/>
    <w:rsid w:val="0084700F"/>
    <w:rsid w:val="0085101D"/>
    <w:rsid w:val="008511AF"/>
    <w:rsid w:val="0085580E"/>
    <w:rsid w:val="008559AC"/>
    <w:rsid w:val="00856BED"/>
    <w:rsid w:val="00871F83"/>
    <w:rsid w:val="008732DC"/>
    <w:rsid w:val="00882608"/>
    <w:rsid w:val="00882A8F"/>
    <w:rsid w:val="00884DB2"/>
    <w:rsid w:val="00886163"/>
    <w:rsid w:val="0088735B"/>
    <w:rsid w:val="008920C4"/>
    <w:rsid w:val="008930FD"/>
    <w:rsid w:val="008A2F5C"/>
    <w:rsid w:val="008A316A"/>
    <w:rsid w:val="008A5166"/>
    <w:rsid w:val="008A7E1A"/>
    <w:rsid w:val="008B0F18"/>
    <w:rsid w:val="008B113E"/>
    <w:rsid w:val="008C6FC4"/>
    <w:rsid w:val="008D4A3F"/>
    <w:rsid w:val="008D516A"/>
    <w:rsid w:val="008D66FA"/>
    <w:rsid w:val="008E46CF"/>
    <w:rsid w:val="008E4A15"/>
    <w:rsid w:val="008F40AF"/>
    <w:rsid w:val="008F621F"/>
    <w:rsid w:val="00900578"/>
    <w:rsid w:val="009103E4"/>
    <w:rsid w:val="009128AA"/>
    <w:rsid w:val="00913019"/>
    <w:rsid w:val="00914D4C"/>
    <w:rsid w:val="00916333"/>
    <w:rsid w:val="009219EE"/>
    <w:rsid w:val="00922BE6"/>
    <w:rsid w:val="00922C76"/>
    <w:rsid w:val="00925C59"/>
    <w:rsid w:val="00926CFC"/>
    <w:rsid w:val="00936032"/>
    <w:rsid w:val="009468B3"/>
    <w:rsid w:val="0095176E"/>
    <w:rsid w:val="00957B41"/>
    <w:rsid w:val="0096336F"/>
    <w:rsid w:val="009648C1"/>
    <w:rsid w:val="00966B28"/>
    <w:rsid w:val="00973608"/>
    <w:rsid w:val="00974227"/>
    <w:rsid w:val="00976ED0"/>
    <w:rsid w:val="00977569"/>
    <w:rsid w:val="00990B04"/>
    <w:rsid w:val="00995108"/>
    <w:rsid w:val="009B1918"/>
    <w:rsid w:val="009B1949"/>
    <w:rsid w:val="009B7302"/>
    <w:rsid w:val="009B7A1C"/>
    <w:rsid w:val="009C4482"/>
    <w:rsid w:val="009C6E01"/>
    <w:rsid w:val="009D0C34"/>
    <w:rsid w:val="009D3FDC"/>
    <w:rsid w:val="009D4FCA"/>
    <w:rsid w:val="009E1CC7"/>
    <w:rsid w:val="009E4178"/>
    <w:rsid w:val="009E48B5"/>
    <w:rsid w:val="009F2877"/>
    <w:rsid w:val="009F69DE"/>
    <w:rsid w:val="009F721A"/>
    <w:rsid w:val="009F7611"/>
    <w:rsid w:val="00A02EC5"/>
    <w:rsid w:val="00A049CD"/>
    <w:rsid w:val="00A076E9"/>
    <w:rsid w:val="00A12DA8"/>
    <w:rsid w:val="00A15101"/>
    <w:rsid w:val="00A278DA"/>
    <w:rsid w:val="00A318AA"/>
    <w:rsid w:val="00A3555A"/>
    <w:rsid w:val="00A3617E"/>
    <w:rsid w:val="00A36C52"/>
    <w:rsid w:val="00A45282"/>
    <w:rsid w:val="00A467F3"/>
    <w:rsid w:val="00A55E07"/>
    <w:rsid w:val="00A60A5B"/>
    <w:rsid w:val="00A62B9D"/>
    <w:rsid w:val="00A77A06"/>
    <w:rsid w:val="00A8148E"/>
    <w:rsid w:val="00A90CD3"/>
    <w:rsid w:val="00A9154C"/>
    <w:rsid w:val="00A918B7"/>
    <w:rsid w:val="00A93E6E"/>
    <w:rsid w:val="00A94D0B"/>
    <w:rsid w:val="00AA2680"/>
    <w:rsid w:val="00AA31FC"/>
    <w:rsid w:val="00AA3484"/>
    <w:rsid w:val="00AA6CC7"/>
    <w:rsid w:val="00AA796B"/>
    <w:rsid w:val="00AB2BA6"/>
    <w:rsid w:val="00AC08E2"/>
    <w:rsid w:val="00AC17EF"/>
    <w:rsid w:val="00AC2756"/>
    <w:rsid w:val="00AC4448"/>
    <w:rsid w:val="00AD187B"/>
    <w:rsid w:val="00AD5325"/>
    <w:rsid w:val="00AD5C06"/>
    <w:rsid w:val="00AE56AD"/>
    <w:rsid w:val="00AF1897"/>
    <w:rsid w:val="00AF5666"/>
    <w:rsid w:val="00B00A4B"/>
    <w:rsid w:val="00B0146A"/>
    <w:rsid w:val="00B03A5A"/>
    <w:rsid w:val="00B06505"/>
    <w:rsid w:val="00B131EB"/>
    <w:rsid w:val="00B140B6"/>
    <w:rsid w:val="00B169C3"/>
    <w:rsid w:val="00B16E1D"/>
    <w:rsid w:val="00B3287C"/>
    <w:rsid w:val="00B35739"/>
    <w:rsid w:val="00B35E8D"/>
    <w:rsid w:val="00B37CC7"/>
    <w:rsid w:val="00B42211"/>
    <w:rsid w:val="00B451BA"/>
    <w:rsid w:val="00B56510"/>
    <w:rsid w:val="00B61FBD"/>
    <w:rsid w:val="00B65835"/>
    <w:rsid w:val="00B73E8F"/>
    <w:rsid w:val="00B7414E"/>
    <w:rsid w:val="00B91077"/>
    <w:rsid w:val="00BA27AB"/>
    <w:rsid w:val="00BA7183"/>
    <w:rsid w:val="00BB36B2"/>
    <w:rsid w:val="00BB40B4"/>
    <w:rsid w:val="00BB547E"/>
    <w:rsid w:val="00BB7A78"/>
    <w:rsid w:val="00BC3662"/>
    <w:rsid w:val="00BC392B"/>
    <w:rsid w:val="00BC3D12"/>
    <w:rsid w:val="00BC6F6B"/>
    <w:rsid w:val="00BD0207"/>
    <w:rsid w:val="00BD27D8"/>
    <w:rsid w:val="00BD64C1"/>
    <w:rsid w:val="00BE0567"/>
    <w:rsid w:val="00BE0F5A"/>
    <w:rsid w:val="00BE318E"/>
    <w:rsid w:val="00BE31E9"/>
    <w:rsid w:val="00BE7157"/>
    <w:rsid w:val="00BF0121"/>
    <w:rsid w:val="00BF254C"/>
    <w:rsid w:val="00BF3116"/>
    <w:rsid w:val="00BF4BFE"/>
    <w:rsid w:val="00C041BE"/>
    <w:rsid w:val="00C114BD"/>
    <w:rsid w:val="00C127CD"/>
    <w:rsid w:val="00C13CF8"/>
    <w:rsid w:val="00C33F85"/>
    <w:rsid w:val="00C451FF"/>
    <w:rsid w:val="00C63B0F"/>
    <w:rsid w:val="00C721C8"/>
    <w:rsid w:val="00C722AD"/>
    <w:rsid w:val="00C90346"/>
    <w:rsid w:val="00C909A3"/>
    <w:rsid w:val="00C963DB"/>
    <w:rsid w:val="00C97100"/>
    <w:rsid w:val="00CA5B2E"/>
    <w:rsid w:val="00CB0928"/>
    <w:rsid w:val="00CB189C"/>
    <w:rsid w:val="00CB6095"/>
    <w:rsid w:val="00CC1B56"/>
    <w:rsid w:val="00CC2F57"/>
    <w:rsid w:val="00CC4824"/>
    <w:rsid w:val="00CC57C4"/>
    <w:rsid w:val="00CC6CBE"/>
    <w:rsid w:val="00CD4E58"/>
    <w:rsid w:val="00CE0CD8"/>
    <w:rsid w:val="00CE5D98"/>
    <w:rsid w:val="00CE6AA6"/>
    <w:rsid w:val="00CF24C6"/>
    <w:rsid w:val="00CF2EEB"/>
    <w:rsid w:val="00D02FD4"/>
    <w:rsid w:val="00D07D8B"/>
    <w:rsid w:val="00D12DC6"/>
    <w:rsid w:val="00D1462F"/>
    <w:rsid w:val="00D16B44"/>
    <w:rsid w:val="00D20FEE"/>
    <w:rsid w:val="00D26B47"/>
    <w:rsid w:val="00D3476F"/>
    <w:rsid w:val="00D34A88"/>
    <w:rsid w:val="00D34E50"/>
    <w:rsid w:val="00D34E5C"/>
    <w:rsid w:val="00D41D74"/>
    <w:rsid w:val="00D4257A"/>
    <w:rsid w:val="00D46760"/>
    <w:rsid w:val="00D5057A"/>
    <w:rsid w:val="00D52B47"/>
    <w:rsid w:val="00D54F6F"/>
    <w:rsid w:val="00D618F0"/>
    <w:rsid w:val="00D61E7D"/>
    <w:rsid w:val="00D63F0F"/>
    <w:rsid w:val="00D65B06"/>
    <w:rsid w:val="00D81E27"/>
    <w:rsid w:val="00D8244B"/>
    <w:rsid w:val="00D8262C"/>
    <w:rsid w:val="00D86A0C"/>
    <w:rsid w:val="00D925FD"/>
    <w:rsid w:val="00D96E71"/>
    <w:rsid w:val="00DA203A"/>
    <w:rsid w:val="00DA5EF8"/>
    <w:rsid w:val="00DB1B04"/>
    <w:rsid w:val="00DB5BE6"/>
    <w:rsid w:val="00DC4BB0"/>
    <w:rsid w:val="00DC73F5"/>
    <w:rsid w:val="00DE4433"/>
    <w:rsid w:val="00DF0954"/>
    <w:rsid w:val="00DF0D42"/>
    <w:rsid w:val="00DF5448"/>
    <w:rsid w:val="00E06B30"/>
    <w:rsid w:val="00E25AE6"/>
    <w:rsid w:val="00E355C6"/>
    <w:rsid w:val="00E379F2"/>
    <w:rsid w:val="00E37C5B"/>
    <w:rsid w:val="00E41BEF"/>
    <w:rsid w:val="00E4347A"/>
    <w:rsid w:val="00E457CA"/>
    <w:rsid w:val="00E5171D"/>
    <w:rsid w:val="00E52919"/>
    <w:rsid w:val="00E542DC"/>
    <w:rsid w:val="00E64298"/>
    <w:rsid w:val="00E65EFC"/>
    <w:rsid w:val="00E706B8"/>
    <w:rsid w:val="00E745C4"/>
    <w:rsid w:val="00E758F1"/>
    <w:rsid w:val="00E75FBB"/>
    <w:rsid w:val="00E82A95"/>
    <w:rsid w:val="00EA27BD"/>
    <w:rsid w:val="00EA6192"/>
    <w:rsid w:val="00EB3FF9"/>
    <w:rsid w:val="00EB7254"/>
    <w:rsid w:val="00EC27A6"/>
    <w:rsid w:val="00EE3EA6"/>
    <w:rsid w:val="00EE4D23"/>
    <w:rsid w:val="00EE6281"/>
    <w:rsid w:val="00EF7AF0"/>
    <w:rsid w:val="00F020B4"/>
    <w:rsid w:val="00F05E44"/>
    <w:rsid w:val="00F12221"/>
    <w:rsid w:val="00F14953"/>
    <w:rsid w:val="00F22A76"/>
    <w:rsid w:val="00F23101"/>
    <w:rsid w:val="00F247A4"/>
    <w:rsid w:val="00F32F9F"/>
    <w:rsid w:val="00F33C56"/>
    <w:rsid w:val="00F35ECD"/>
    <w:rsid w:val="00F377B0"/>
    <w:rsid w:val="00F52030"/>
    <w:rsid w:val="00F546EE"/>
    <w:rsid w:val="00F57F49"/>
    <w:rsid w:val="00F61FC8"/>
    <w:rsid w:val="00F66606"/>
    <w:rsid w:val="00F730EC"/>
    <w:rsid w:val="00F85E1A"/>
    <w:rsid w:val="00F950E9"/>
    <w:rsid w:val="00F97459"/>
    <w:rsid w:val="00F97697"/>
    <w:rsid w:val="00FB0710"/>
    <w:rsid w:val="00FC184A"/>
    <w:rsid w:val="00FC3F36"/>
    <w:rsid w:val="00FC610D"/>
    <w:rsid w:val="00FC73BD"/>
    <w:rsid w:val="00FD04D1"/>
    <w:rsid w:val="00FD20A5"/>
    <w:rsid w:val="00FD25FE"/>
    <w:rsid w:val="00FD4CE7"/>
    <w:rsid w:val="00FE392C"/>
    <w:rsid w:val="00FF49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5BCB6F2-7B73-43A2-820A-0B49E62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8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03780"/>
    <w:rPr>
      <w:color w:val="0000FF"/>
      <w:u w:val="single"/>
    </w:rPr>
  </w:style>
  <w:style w:type="paragraph" w:styleId="Title">
    <w:name w:val="Title"/>
    <w:basedOn w:val="Normal"/>
    <w:link w:val="a"/>
    <w:uiPriority w:val="99"/>
    <w:qFormat/>
    <w:rsid w:val="00003780"/>
    <w:pPr>
      <w:jc w:val="center"/>
    </w:pPr>
    <w:rPr>
      <w:b/>
      <w:bCs/>
      <w:sz w:val="36"/>
      <w:szCs w:val="36"/>
    </w:rPr>
  </w:style>
  <w:style w:type="character" w:customStyle="1" w:styleId="a">
    <w:name w:val="Название Знак"/>
    <w:basedOn w:val="DefaultParagraphFont"/>
    <w:link w:val="Title"/>
    <w:uiPriority w:val="99"/>
    <w:rsid w:val="00003780"/>
    <w:rPr>
      <w:rFonts w:ascii="Times New Roman" w:hAnsi="Times New Roman" w:cs="Times New Roman"/>
      <w:b/>
      <w:bCs/>
      <w:sz w:val="24"/>
      <w:szCs w:val="24"/>
      <w:lang w:eastAsia="ru-RU"/>
    </w:rPr>
  </w:style>
  <w:style w:type="character" w:customStyle="1" w:styleId="2">
    <w:name w:val="Основной текст с отступом 2 Знак"/>
    <w:aliases w:val="Знак Знак Знак"/>
    <w:basedOn w:val="DefaultParagraphFont"/>
    <w:link w:val="BodyTextIndent2"/>
    <w:uiPriority w:val="99"/>
    <w:semiHidden/>
    <w:rsid w:val="00003780"/>
    <w:rPr>
      <w:sz w:val="24"/>
      <w:szCs w:val="24"/>
    </w:rPr>
  </w:style>
  <w:style w:type="paragraph" w:styleId="BodyTextIndent2">
    <w:name w:val="Body Text Indent 2"/>
    <w:aliases w:val="Знак Знак"/>
    <w:basedOn w:val="Normal"/>
    <w:link w:val="2"/>
    <w:uiPriority w:val="99"/>
    <w:semiHidden/>
    <w:rsid w:val="00003780"/>
    <w:pPr>
      <w:spacing w:after="120" w:line="480" w:lineRule="auto"/>
      <w:ind w:left="283"/>
    </w:pPr>
    <w:rPr>
      <w:rFonts w:ascii="Calibri" w:eastAsia="Calibri" w:hAnsi="Calibri" w:cs="Calibri"/>
      <w:lang w:eastAsia="en-US"/>
    </w:rPr>
  </w:style>
  <w:style w:type="character" w:customStyle="1" w:styleId="BodyTextIndent2Char1">
    <w:name w:val="Body Text Indent 2 Char1"/>
    <w:aliases w:val="Знак Знак Char1"/>
    <w:basedOn w:val="DefaultParagraphFont"/>
    <w:uiPriority w:val="99"/>
    <w:semiHidden/>
    <w:rsid w:val="00C07594"/>
    <w:rPr>
      <w:rFonts w:ascii="Times New Roman" w:eastAsia="Times New Roman" w:hAnsi="Times New Roman"/>
      <w:sz w:val="24"/>
      <w:szCs w:val="24"/>
    </w:rPr>
  </w:style>
  <w:style w:type="character" w:customStyle="1" w:styleId="21">
    <w:name w:val="Основной текст с отступом 2 Знак1"/>
    <w:basedOn w:val="DefaultParagraphFont"/>
    <w:uiPriority w:val="99"/>
    <w:semiHidden/>
    <w:rsid w:val="00003780"/>
    <w:rPr>
      <w:rFonts w:ascii="Times New Roman" w:hAnsi="Times New Roman" w:cs="Times New Roman"/>
      <w:sz w:val="24"/>
      <w:szCs w:val="24"/>
      <w:lang w:eastAsia="ru-RU"/>
    </w:rPr>
  </w:style>
  <w:style w:type="paragraph" w:styleId="BalloonText">
    <w:name w:val="Balloon Text"/>
    <w:basedOn w:val="Normal"/>
    <w:link w:val="a0"/>
    <w:uiPriority w:val="99"/>
    <w:semiHidden/>
    <w:rsid w:val="00BD64C1"/>
    <w:rPr>
      <w:rFonts w:ascii="Tahoma" w:hAnsi="Tahoma" w:cs="Tahoma"/>
      <w:sz w:val="16"/>
      <w:szCs w:val="16"/>
    </w:rPr>
  </w:style>
  <w:style w:type="character" w:customStyle="1" w:styleId="a0">
    <w:name w:val="Текст выноски Знак"/>
    <w:basedOn w:val="DefaultParagraphFont"/>
    <w:link w:val="BalloonText"/>
    <w:uiPriority w:val="99"/>
    <w:semiHidden/>
    <w:rsid w:val="00BD64C1"/>
    <w:rPr>
      <w:rFonts w:ascii="Tahoma" w:hAnsi="Tahoma" w:cs="Tahoma"/>
      <w:sz w:val="16"/>
      <w:szCs w:val="16"/>
      <w:lang w:eastAsia="ru-RU"/>
    </w:rPr>
  </w:style>
  <w:style w:type="paragraph" w:styleId="Header">
    <w:name w:val="header"/>
    <w:basedOn w:val="Normal"/>
    <w:link w:val="a1"/>
    <w:uiPriority w:val="99"/>
    <w:unhideWhenUsed/>
    <w:rsid w:val="00CC1B56"/>
    <w:pPr>
      <w:tabs>
        <w:tab w:val="center" w:pos="4677"/>
        <w:tab w:val="right" w:pos="9355"/>
      </w:tabs>
    </w:pPr>
  </w:style>
  <w:style w:type="character" w:customStyle="1" w:styleId="a1">
    <w:name w:val="Верхний колонтитул Знак"/>
    <w:basedOn w:val="DefaultParagraphFont"/>
    <w:link w:val="Header"/>
    <w:uiPriority w:val="99"/>
    <w:rsid w:val="00CC1B56"/>
    <w:rPr>
      <w:rFonts w:ascii="Times New Roman" w:eastAsia="Times New Roman" w:hAnsi="Times New Roman"/>
      <w:sz w:val="24"/>
      <w:szCs w:val="24"/>
    </w:rPr>
  </w:style>
  <w:style w:type="paragraph" w:styleId="Footer">
    <w:name w:val="footer"/>
    <w:basedOn w:val="Normal"/>
    <w:link w:val="a2"/>
    <w:uiPriority w:val="99"/>
    <w:unhideWhenUsed/>
    <w:rsid w:val="00CC1B56"/>
    <w:pPr>
      <w:tabs>
        <w:tab w:val="center" w:pos="4677"/>
        <w:tab w:val="right" w:pos="9355"/>
      </w:tabs>
    </w:pPr>
  </w:style>
  <w:style w:type="character" w:customStyle="1" w:styleId="a2">
    <w:name w:val="Нижний колонтитул Знак"/>
    <w:basedOn w:val="DefaultParagraphFont"/>
    <w:link w:val="Footer"/>
    <w:uiPriority w:val="99"/>
    <w:rsid w:val="00CC1B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fs\public\5\&#1072;&#1076;&#1084;&#1080;&#1085;&#1080;&#1089;&#1090;&#1088;&#1072;&#1090;&#1080;&#1074;&#1082;&#1072;\2012\12.12.2012\&#1043;&#1072;&#1083;&#1080;&#1084;&#1086;&#1074;&#1072;%2012.26%20&#1095;.1.docx" TargetMode="External" /><Relationship Id="rId6" Type="http://schemas.openxmlformats.org/officeDocument/2006/relationships/hyperlink" Target="garantF1://12082530.130114"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72A4-0082-4BC8-B721-E9A98D4D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